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8D00" w14:textId="10E9F62D" w:rsidR="008902A7" w:rsidRDefault="00330927" w:rsidP="00056EEA">
      <w:pPr>
        <w:jc w:val="both"/>
      </w:pPr>
      <w:r>
        <w:t>Na temelju članka 26</w:t>
      </w:r>
      <w:r>
        <w:rPr>
          <w:bCs/>
        </w:rPr>
        <w:t>. Zakona o predš</w:t>
      </w:r>
      <w:r w:rsidR="00471232">
        <w:rPr>
          <w:bCs/>
        </w:rPr>
        <w:t xml:space="preserve">kolskom odgoju i obrazovanju („Narodne novine“ </w:t>
      </w:r>
      <w:r>
        <w:rPr>
          <w:bCs/>
        </w:rPr>
        <w:t xml:space="preserve"> br</w:t>
      </w:r>
      <w:r w:rsidR="008C4CAA">
        <w:rPr>
          <w:bCs/>
        </w:rPr>
        <w:t>oj 10/97, 107/07, 94/13) i</w:t>
      </w:r>
      <w:r w:rsidR="00087B64">
        <w:rPr>
          <w:bCs/>
        </w:rPr>
        <w:t xml:space="preserve"> članka 29</w:t>
      </w:r>
      <w:r w:rsidR="000E7DDA">
        <w:rPr>
          <w:bCs/>
        </w:rPr>
        <w:t xml:space="preserve">. </w:t>
      </w:r>
      <w:r>
        <w:rPr>
          <w:bCs/>
        </w:rPr>
        <w:t>Statuta</w:t>
      </w:r>
      <w:r>
        <w:t xml:space="preserve"> Dječjeg vrtić</w:t>
      </w:r>
      <w:r w:rsidR="004549CC">
        <w:t xml:space="preserve">a </w:t>
      </w:r>
      <w:proofErr w:type="spellStart"/>
      <w:r w:rsidR="004549CC">
        <w:t>Sardelice</w:t>
      </w:r>
      <w:proofErr w:type="spellEnd"/>
      <w:r>
        <w:t>, Upravno</w:t>
      </w:r>
      <w:r>
        <w:rPr>
          <w:bCs/>
        </w:rPr>
        <w:t xml:space="preserve"> vijeće Dječjeg v</w:t>
      </w:r>
      <w:r w:rsidR="004549CC">
        <w:rPr>
          <w:bCs/>
        </w:rPr>
        <w:t xml:space="preserve">rtića </w:t>
      </w:r>
      <w:proofErr w:type="spellStart"/>
      <w:r w:rsidR="004549CC">
        <w:rPr>
          <w:bCs/>
        </w:rPr>
        <w:t>Sardelice</w:t>
      </w:r>
      <w:proofErr w:type="spellEnd"/>
      <w:r w:rsidR="00056EEA">
        <w:rPr>
          <w:bCs/>
        </w:rPr>
        <w:t xml:space="preserve"> </w:t>
      </w:r>
      <w:r>
        <w:rPr>
          <w:b/>
          <w:bCs/>
        </w:rPr>
        <w:t>r a s p i s u j e</w:t>
      </w:r>
    </w:p>
    <w:p w14:paraId="191508CD" w14:textId="77777777" w:rsidR="008902A7" w:rsidRDefault="008902A7" w:rsidP="00056EEA">
      <w:pPr>
        <w:jc w:val="both"/>
        <w:rPr>
          <w:b/>
          <w:bCs/>
        </w:rPr>
      </w:pPr>
    </w:p>
    <w:p w14:paraId="56FF651B" w14:textId="77777777" w:rsidR="00056EEA" w:rsidRDefault="00056EEA" w:rsidP="00056EEA">
      <w:pPr>
        <w:jc w:val="both"/>
        <w:rPr>
          <w:b/>
          <w:bCs/>
        </w:rPr>
      </w:pPr>
    </w:p>
    <w:p w14:paraId="1ED6A556" w14:textId="77777777" w:rsidR="008902A7" w:rsidRDefault="00330927">
      <w:pPr>
        <w:jc w:val="center"/>
        <w:rPr>
          <w:b/>
          <w:bCs/>
        </w:rPr>
      </w:pPr>
      <w:r>
        <w:rPr>
          <w:b/>
          <w:bCs/>
        </w:rPr>
        <w:t>N   A   T   J   E   Č   A   J</w:t>
      </w:r>
    </w:p>
    <w:p w14:paraId="2B9196A1" w14:textId="77777777" w:rsidR="008902A7" w:rsidRDefault="00330927">
      <w:pPr>
        <w:jc w:val="center"/>
        <w:rPr>
          <w:b/>
          <w:bCs/>
        </w:rPr>
      </w:pPr>
      <w:r>
        <w:rPr>
          <w:b/>
          <w:bCs/>
        </w:rPr>
        <w:t>za radno mjesto</w:t>
      </w:r>
    </w:p>
    <w:p w14:paraId="42ADD569" w14:textId="21E10419" w:rsidR="00F516E5" w:rsidRDefault="00F516E5" w:rsidP="00065A50">
      <w:pPr>
        <w:pStyle w:val="Odlomakpopisa"/>
        <w:jc w:val="both"/>
      </w:pPr>
    </w:p>
    <w:p w14:paraId="5066FC96" w14:textId="7223E032" w:rsidR="00F516E5" w:rsidRPr="00087B64" w:rsidRDefault="00F516E5" w:rsidP="00F516E5">
      <w:pPr>
        <w:pStyle w:val="Odlomakpopisa"/>
        <w:numPr>
          <w:ilvl w:val="0"/>
          <w:numId w:val="6"/>
        </w:numPr>
        <w:jc w:val="both"/>
        <w:rPr>
          <w:b/>
        </w:rPr>
      </w:pPr>
      <w:r w:rsidRPr="00087B64">
        <w:rPr>
          <w:b/>
        </w:rPr>
        <w:t>Odgojitelj/</w:t>
      </w:r>
      <w:proofErr w:type="spellStart"/>
      <w:r w:rsidRPr="00087B64">
        <w:rPr>
          <w:b/>
        </w:rPr>
        <w:t>ica</w:t>
      </w:r>
      <w:proofErr w:type="spellEnd"/>
      <w:r w:rsidRPr="00087B64">
        <w:rPr>
          <w:b/>
        </w:rPr>
        <w:t>-</w:t>
      </w:r>
      <w:r w:rsidR="00EA783F" w:rsidRPr="00087B64">
        <w:rPr>
          <w:b/>
        </w:rPr>
        <w:t xml:space="preserve">na određeno vrijeme </w:t>
      </w:r>
    </w:p>
    <w:p w14:paraId="655CD8AB" w14:textId="2BC479E8" w:rsidR="00EA783F" w:rsidRDefault="000E4260" w:rsidP="00EA783F">
      <w:pPr>
        <w:pStyle w:val="Odlomakpopisa"/>
        <w:jc w:val="both"/>
      </w:pPr>
      <w:r>
        <w:t>-2</w:t>
      </w:r>
      <w:r w:rsidR="00AB71E2">
        <w:t xml:space="preserve"> </w:t>
      </w:r>
      <w:r>
        <w:t>(dva</w:t>
      </w:r>
      <w:r w:rsidR="00EA783F">
        <w:t>) izvršitelj/</w:t>
      </w:r>
      <w:proofErr w:type="spellStart"/>
      <w:r w:rsidR="00EA783F">
        <w:t>ica</w:t>
      </w:r>
      <w:proofErr w:type="spellEnd"/>
      <w:r w:rsidR="00EA783F">
        <w:t xml:space="preserve"> na određeno vrijeme</w:t>
      </w:r>
      <w:r w:rsidR="00D2503C">
        <w:t xml:space="preserve"> od godinu dana</w:t>
      </w:r>
      <w:r w:rsidR="004549CC">
        <w:t>, u punom radnom vremenu od 40</w:t>
      </w:r>
      <w:r w:rsidR="00EA783F">
        <w:t xml:space="preserve"> sati tjedno, uz  probni rad </w:t>
      </w:r>
      <w:r w:rsidR="004377F2">
        <w:t xml:space="preserve">u trajanju od 6 (šest) mjeseci. </w:t>
      </w:r>
    </w:p>
    <w:p w14:paraId="7B0DE7C4" w14:textId="15C96B2B" w:rsidR="008902A7" w:rsidRDefault="008902A7" w:rsidP="000E4260">
      <w:pPr>
        <w:pStyle w:val="Odlomakpopisa"/>
        <w:ind w:left="870"/>
        <w:jc w:val="both"/>
      </w:pPr>
    </w:p>
    <w:p w14:paraId="545880F5" w14:textId="77777777" w:rsidR="004377F2" w:rsidRDefault="004377F2">
      <w:pPr>
        <w:pStyle w:val="Odlomakpopisa"/>
        <w:ind w:left="510"/>
        <w:jc w:val="both"/>
      </w:pPr>
    </w:p>
    <w:p w14:paraId="5F8136D9" w14:textId="62581E8E" w:rsidR="008902A7" w:rsidRDefault="00330927">
      <w:pPr>
        <w:jc w:val="both"/>
        <w:rPr>
          <w:b/>
          <w:bCs/>
        </w:rPr>
      </w:pPr>
      <w:r>
        <w:rPr>
          <w:b/>
          <w:bCs/>
        </w:rPr>
        <w:t xml:space="preserve">             UVJET</w:t>
      </w:r>
      <w:r w:rsidR="004377F2">
        <w:rPr>
          <w:b/>
          <w:bCs/>
        </w:rPr>
        <w:t>I</w:t>
      </w:r>
      <w:r>
        <w:rPr>
          <w:b/>
          <w:bCs/>
        </w:rPr>
        <w:t xml:space="preserve">: </w:t>
      </w:r>
    </w:p>
    <w:p w14:paraId="7B220B5B" w14:textId="77777777" w:rsidR="008902A7" w:rsidRDefault="00AB3FC4">
      <w:pPr>
        <w:pStyle w:val="Odlomakpopisa"/>
        <w:numPr>
          <w:ilvl w:val="0"/>
          <w:numId w:val="1"/>
        </w:numPr>
        <w:jc w:val="both"/>
      </w:pPr>
      <w:r>
        <w:t>z</w:t>
      </w:r>
      <w:r w:rsidR="006B7460">
        <w:t xml:space="preserve">avršen preddiplomski sveučilišni studij ili stručni studij odgovarajuće vrste, odnosno studij odgovarajuće vrste kojim je stečena viša stručna sprema u skladu s ranijim propisima, kao i završen sveučilišni diplomski studij ili specijalistički studij predškolskog odgoja za odgojitelja, </w:t>
      </w:r>
    </w:p>
    <w:p w14:paraId="641A8ACE" w14:textId="77777777" w:rsidR="008902A7" w:rsidRDefault="00AB3FC4">
      <w:pPr>
        <w:pStyle w:val="Odlomakpopisa"/>
        <w:numPr>
          <w:ilvl w:val="0"/>
          <w:numId w:val="1"/>
        </w:numPr>
        <w:jc w:val="both"/>
      </w:pPr>
      <w:r>
        <w:t>p</w:t>
      </w:r>
      <w:r w:rsidR="00056EEA">
        <w:t xml:space="preserve">oložen stručni ispit, </w:t>
      </w:r>
    </w:p>
    <w:p w14:paraId="694BFEA3" w14:textId="77777777" w:rsidR="008902A7" w:rsidRDefault="00330927">
      <w:pPr>
        <w:pStyle w:val="Odlomakpopisa"/>
        <w:numPr>
          <w:ilvl w:val="0"/>
          <w:numId w:val="1"/>
        </w:numPr>
        <w:jc w:val="both"/>
      </w:pPr>
      <w:r>
        <w:t>da nije pravomoćno osuđivan za kaznena djela iz članka 25. Zakona o predškolskom odgoju i obrazovanju</w:t>
      </w:r>
      <w:r w:rsidR="00006085">
        <w:t xml:space="preserve">, </w:t>
      </w:r>
    </w:p>
    <w:p w14:paraId="2374B272" w14:textId="77777777" w:rsidR="008902A7" w:rsidRDefault="00006085">
      <w:pPr>
        <w:pStyle w:val="Odlomakpopisa"/>
        <w:numPr>
          <w:ilvl w:val="0"/>
          <w:numId w:val="1"/>
        </w:numPr>
        <w:jc w:val="both"/>
      </w:pPr>
      <w:r>
        <w:t xml:space="preserve">zdravstvena sposobnost potrebna za obavljanje poslova. </w:t>
      </w:r>
    </w:p>
    <w:p w14:paraId="4EEE8339" w14:textId="77777777" w:rsidR="008902A7" w:rsidRDefault="008902A7">
      <w:pPr>
        <w:jc w:val="both"/>
      </w:pPr>
    </w:p>
    <w:p w14:paraId="2F2D0A4F" w14:textId="77777777" w:rsidR="008902A7" w:rsidRDefault="00330927">
      <w:pPr>
        <w:ind w:firstLine="480"/>
        <w:jc w:val="both"/>
        <w:rPr>
          <w:b/>
        </w:rPr>
      </w:pPr>
      <w:r>
        <w:rPr>
          <w:b/>
          <w:bCs/>
        </w:rPr>
        <w:tab/>
      </w:r>
      <w:r>
        <w:rPr>
          <w:b/>
        </w:rPr>
        <w:t>Prijava na natječaj treba biti vlastoručno potpisana i sadržavati sljedeće priloge:</w:t>
      </w:r>
    </w:p>
    <w:p w14:paraId="6DF1420D" w14:textId="77777777" w:rsidR="00056EEA" w:rsidRDefault="00056EEA">
      <w:pPr>
        <w:ind w:firstLine="480"/>
        <w:jc w:val="both"/>
        <w:rPr>
          <w:b/>
        </w:rPr>
      </w:pPr>
    </w:p>
    <w:p w14:paraId="5B7FE641" w14:textId="77777777" w:rsidR="00056EEA" w:rsidRDefault="00006085" w:rsidP="003409D9">
      <w:pPr>
        <w:pStyle w:val="Odlomakpopisa"/>
        <w:numPr>
          <w:ilvl w:val="0"/>
          <w:numId w:val="2"/>
        </w:numPr>
        <w:jc w:val="both"/>
      </w:pPr>
      <w:r>
        <w:t>Životopis</w:t>
      </w:r>
      <w:r w:rsidR="008C4CAA">
        <w:t xml:space="preserve">, </w:t>
      </w:r>
    </w:p>
    <w:p w14:paraId="54B13D6E" w14:textId="4C641A17" w:rsidR="00056EEA" w:rsidRDefault="00056EEA" w:rsidP="00056EEA">
      <w:pPr>
        <w:pStyle w:val="Odlomakpopisa"/>
        <w:numPr>
          <w:ilvl w:val="0"/>
          <w:numId w:val="2"/>
        </w:numPr>
        <w:jc w:val="both"/>
      </w:pPr>
      <w:r>
        <w:t>Preslik</w:t>
      </w:r>
      <w:r w:rsidR="00FF1B48">
        <w:t>a</w:t>
      </w:r>
      <w:r>
        <w:t xml:space="preserve"> domovnice ili osobne iskaznice, </w:t>
      </w:r>
    </w:p>
    <w:p w14:paraId="2E8E7B6E" w14:textId="77777777" w:rsidR="008902A7" w:rsidRDefault="00AB3FC4">
      <w:pPr>
        <w:pStyle w:val="Odlomakpopisa"/>
        <w:numPr>
          <w:ilvl w:val="0"/>
          <w:numId w:val="2"/>
        </w:numPr>
        <w:jc w:val="both"/>
      </w:pPr>
      <w:r>
        <w:t>D</w:t>
      </w:r>
      <w:r w:rsidR="00330927">
        <w:t>okaz o stručnoj spremi: diploma odnosno odgovarajuća isprava o stečenom stručnom/akademskom nazivu odnosno stručnom zvanju/nazivu</w:t>
      </w:r>
      <w:r w:rsidR="00056EEA">
        <w:t xml:space="preserve">, </w:t>
      </w:r>
    </w:p>
    <w:p w14:paraId="2B21F5F7" w14:textId="3749CBAF" w:rsidR="008902A7" w:rsidRDefault="00AB3FC4">
      <w:pPr>
        <w:pStyle w:val="Odlomakpopisa"/>
        <w:numPr>
          <w:ilvl w:val="0"/>
          <w:numId w:val="2"/>
        </w:numPr>
        <w:jc w:val="both"/>
      </w:pPr>
      <w:r>
        <w:t>P</w:t>
      </w:r>
      <w:r w:rsidR="008C4CAA">
        <w:t>reslik</w:t>
      </w:r>
      <w:r w:rsidR="00FF1B48">
        <w:t>a</w:t>
      </w:r>
      <w:r w:rsidR="00330927">
        <w:t xml:space="preserve"> svjedodžbe o položenom stručnom ispitu</w:t>
      </w:r>
      <w:r w:rsidR="00056EEA">
        <w:t xml:space="preserve">, </w:t>
      </w:r>
      <w:r w:rsidR="00330927">
        <w:t xml:space="preserve">  </w:t>
      </w:r>
    </w:p>
    <w:p w14:paraId="50E5D7C0" w14:textId="77777777" w:rsidR="008902A7" w:rsidRDefault="00AB3FC4">
      <w:pPr>
        <w:pStyle w:val="Odlomakpopisa"/>
        <w:numPr>
          <w:ilvl w:val="0"/>
          <w:numId w:val="2"/>
        </w:numPr>
        <w:jc w:val="both"/>
      </w:pPr>
      <w:r>
        <w:t>E</w:t>
      </w:r>
      <w:r w:rsidR="00330927">
        <w:t>lektronički zapis odnosno potvrda o podacima evidentiranim u matičnoj evidenciji Hrvatskog zavoda za mirovinsko osiguranje (izvornik ili ovjerena preslika) – kao dokaz duljine radnog staža odnosno iskustva u struci</w:t>
      </w:r>
      <w:r w:rsidR="00056EEA">
        <w:t xml:space="preserve">, </w:t>
      </w:r>
    </w:p>
    <w:p w14:paraId="1C92C47B" w14:textId="77777777" w:rsidR="008902A7" w:rsidRDefault="00056EEA">
      <w:pPr>
        <w:pStyle w:val="Odlomakpopisa"/>
        <w:numPr>
          <w:ilvl w:val="0"/>
          <w:numId w:val="2"/>
        </w:numPr>
        <w:jc w:val="both"/>
      </w:pPr>
      <w:r>
        <w:t>Dokaz o nepostojanju zapreke za zasnivanje radnog odnosa sukladno članku 25. Zakona o predškolskom odgoju i obra</w:t>
      </w:r>
      <w:r w:rsidR="003409D9">
        <w:t>z</w:t>
      </w:r>
      <w:r w:rsidR="00AB3FC4">
        <w:t>ovanju, ne starije od 6 mjeseci:</w:t>
      </w:r>
      <w:r w:rsidR="003409D9">
        <w:t xml:space="preserve"> </w:t>
      </w:r>
    </w:p>
    <w:p w14:paraId="45887375" w14:textId="77777777" w:rsidR="003409D9" w:rsidRDefault="00AB3FC4" w:rsidP="003409D9">
      <w:pPr>
        <w:pStyle w:val="Odlomakpopisa"/>
        <w:numPr>
          <w:ilvl w:val="0"/>
          <w:numId w:val="4"/>
        </w:numPr>
        <w:jc w:val="both"/>
      </w:pPr>
      <w:r>
        <w:t>u</w:t>
      </w:r>
      <w:r w:rsidR="003409D9">
        <w:t xml:space="preserve">vjerenje nadležnog suda da se protiv kandidata ne vodi kazneni postupak (članak 25. Stavak 2. Zakona o predškolskom odgoju i obrazovanju) </w:t>
      </w:r>
    </w:p>
    <w:p w14:paraId="6B4AA280" w14:textId="77777777" w:rsidR="004549CC" w:rsidRDefault="00AB3FC4" w:rsidP="003409D9">
      <w:pPr>
        <w:pStyle w:val="Odlomakpopisa"/>
        <w:numPr>
          <w:ilvl w:val="0"/>
          <w:numId w:val="4"/>
        </w:numPr>
        <w:jc w:val="both"/>
      </w:pPr>
      <w:r>
        <w:t>u</w:t>
      </w:r>
      <w:r w:rsidR="003409D9">
        <w:t>vjerenje nadležnog suda da se protiv kandidata ne vodi prekršajni postupak (članak 25. Stavak 4. Zakona o predškolskom odgoju i obrazovanju).</w:t>
      </w:r>
    </w:p>
    <w:p w14:paraId="1EC22201" w14:textId="67CB2FDB" w:rsidR="003409D9" w:rsidRDefault="004549CC" w:rsidP="003409D9">
      <w:pPr>
        <w:pStyle w:val="Odlomakpopisa"/>
        <w:numPr>
          <w:ilvl w:val="0"/>
          <w:numId w:val="4"/>
        </w:numPr>
        <w:jc w:val="both"/>
      </w:pPr>
      <w:r>
        <w:t>Uvjerenje nadležnog centra za socijalnu skrb, sukladno članku 25. Zakona o predškolskom odgoju i obrazovanju (NN.br. 10/97,107/07,94/19,57/22.)da osobi nije izrečena mjera za zaštitu dobrobiti djeteta sukladni posebnom propisu, ne starija od dana objave natječaja.</w:t>
      </w:r>
      <w:r w:rsidR="003409D9">
        <w:t xml:space="preserve"> </w:t>
      </w:r>
    </w:p>
    <w:p w14:paraId="189F3351" w14:textId="77777777" w:rsidR="00056EEA" w:rsidRDefault="00056EEA" w:rsidP="00056EEA">
      <w:pPr>
        <w:pStyle w:val="Odlomakpopisa"/>
        <w:ind w:left="1068"/>
        <w:jc w:val="both"/>
      </w:pPr>
    </w:p>
    <w:p w14:paraId="2E8071AF" w14:textId="77777777" w:rsidR="008902A7" w:rsidRDefault="008902A7">
      <w:pPr>
        <w:jc w:val="both"/>
      </w:pPr>
    </w:p>
    <w:p w14:paraId="10961673" w14:textId="77777777" w:rsidR="008902A7" w:rsidRDefault="00330927">
      <w:pPr>
        <w:ind w:firstLine="708"/>
        <w:jc w:val="both"/>
      </w:pPr>
      <w:r>
        <w:t>Izrazi iz teksta natječaja koji imaju rodno značenje koriste se neutralno i jednako su primjenjivi na muški i ženski rod.</w:t>
      </w:r>
    </w:p>
    <w:p w14:paraId="68E80561" w14:textId="77777777" w:rsidR="008902A7" w:rsidRDefault="008902A7">
      <w:pPr>
        <w:jc w:val="both"/>
      </w:pPr>
    </w:p>
    <w:p w14:paraId="28233EA5" w14:textId="77777777" w:rsidR="008902A7" w:rsidRDefault="00330927">
      <w:pPr>
        <w:ind w:firstLine="708"/>
        <w:jc w:val="both"/>
      </w:pPr>
      <w:r>
        <w:t>Sukladno članku 13. stavku 3. Zak</w:t>
      </w:r>
      <w:r w:rsidR="003409D9">
        <w:t xml:space="preserve">ona o ravnopravnosti spolova („Narodne novine“  broj </w:t>
      </w:r>
      <w:r>
        <w:t xml:space="preserve"> 82/08</w:t>
      </w:r>
      <w:r w:rsidR="003409D9">
        <w:t>, 69/17</w:t>
      </w:r>
      <w:r>
        <w:t>) na natječaj se mogu prijaviti osobe oba spola.</w:t>
      </w:r>
    </w:p>
    <w:p w14:paraId="6B2702B3" w14:textId="77777777" w:rsidR="00F904C0" w:rsidRDefault="00F904C0">
      <w:pPr>
        <w:ind w:firstLine="708"/>
        <w:jc w:val="both"/>
      </w:pPr>
    </w:p>
    <w:p w14:paraId="529F8729" w14:textId="77777777" w:rsidR="00F904C0" w:rsidRDefault="00F904C0" w:rsidP="00F904C0">
      <w:pPr>
        <w:ind w:firstLine="708"/>
        <w:jc w:val="both"/>
      </w:pPr>
      <w:bookmarkStart w:id="0" w:name="_Hlk3196521"/>
      <w:r w:rsidRPr="00682AAE">
        <w:t xml:space="preserve">Kandidat koji ima pravo prednosti pri </w:t>
      </w:r>
      <w:r>
        <w:t>zapošljavanju</w:t>
      </w:r>
      <w:r w:rsidRPr="00682AAE">
        <w:t xml:space="preserve"> prema posebnom zak</w:t>
      </w:r>
      <w:r w:rsidR="008C4CAA">
        <w:t>onu, dužan je u prijavi na natječaj</w:t>
      </w:r>
      <w:r w:rsidRPr="00682AAE">
        <w:t xml:space="preserve"> pozvati se na to pravo i ima prednost u odnosu na ostale kandidate samo pod jednakim uvjetima. Da bi ostvario pravo prednosti pri zapošljavanju</w:t>
      </w:r>
      <w:r>
        <w:t>,</w:t>
      </w:r>
      <w:r w:rsidRPr="00682AAE">
        <w:t xml:space="preserve"> kandidat koji ispunjava uvjete za ostvarivanje tog pra</w:t>
      </w:r>
      <w:r w:rsidR="008C4CAA">
        <w:t>va dužan je uz prijavu na natječaj</w:t>
      </w:r>
      <w:r w:rsidRPr="00682AAE">
        <w:t xml:space="preserve"> priložiti sve dokaze o ispunjavanju traženih uvjeta sukladno posebnom zakonu na koji se poziva.</w:t>
      </w:r>
    </w:p>
    <w:p w14:paraId="68E9B68A" w14:textId="77777777" w:rsidR="00FF1B48" w:rsidRDefault="00FF1B48" w:rsidP="00F904C0">
      <w:pPr>
        <w:ind w:firstLine="708"/>
        <w:jc w:val="both"/>
      </w:pPr>
    </w:p>
    <w:p w14:paraId="6E555AE7" w14:textId="77777777" w:rsidR="00FF1B48" w:rsidRPr="00FF1B48" w:rsidRDefault="00FF1B48" w:rsidP="00FF1B48">
      <w:pPr>
        <w:shd w:val="clear" w:color="auto" w:fill="FFFFFF"/>
        <w:spacing w:before="100" w:beforeAutospacing="1" w:after="100" w:afterAutospacing="1" w:line="375" w:lineRule="atLeast"/>
        <w:jc w:val="both"/>
        <w:rPr>
          <w:color w:val="000000" w:themeColor="text1"/>
          <w:lang w:eastAsia="en-US"/>
        </w:rPr>
      </w:pPr>
      <w:r w:rsidRPr="00FF1B48">
        <w:rPr>
          <w:color w:val="000000" w:themeColor="text1"/>
        </w:rPr>
        <w:t>Osoba koja može ostvariti pravo prednosti:</w:t>
      </w:r>
    </w:p>
    <w:p w14:paraId="5B8D4315" w14:textId="77777777" w:rsidR="00FF1B48" w:rsidRPr="00FF1B48" w:rsidRDefault="00FF1B48" w:rsidP="00FF1B48">
      <w:pPr>
        <w:shd w:val="clear" w:color="auto" w:fill="FFFFFF"/>
        <w:spacing w:before="100" w:beforeAutospacing="1" w:after="100" w:afterAutospacing="1" w:line="375" w:lineRule="atLeast"/>
        <w:jc w:val="both"/>
        <w:rPr>
          <w:color w:val="000000" w:themeColor="text1"/>
        </w:rPr>
      </w:pPr>
      <w:r w:rsidRPr="00FF1B48">
        <w:rPr>
          <w:color w:val="000000" w:themeColor="text1"/>
        </w:rPr>
        <w:t>– sukladno čl. 102. Zakona o hrvatskim braniteljima iz Domovinskog rata i članovima njihovih obitelji (NN br. 121/17, 98/19 i 84/21), uz prijavu na natječaj dužna je priložiti osim dokaza o ispunjavanju traženih uvjeta i sve potrebne dokaze dostupne na poveznici Ministarstva hrvatskih branitelja: https://branitelji.gov.hr/zaposljavanje-843/843.</w:t>
      </w:r>
    </w:p>
    <w:p w14:paraId="55535D83" w14:textId="77777777" w:rsidR="00FF1B48" w:rsidRPr="00FF1B48" w:rsidRDefault="00FF1B48" w:rsidP="00FF1B48">
      <w:pPr>
        <w:shd w:val="clear" w:color="auto" w:fill="FFFFFF"/>
        <w:spacing w:before="100" w:beforeAutospacing="1" w:after="100" w:afterAutospacing="1" w:line="375" w:lineRule="atLeast"/>
        <w:jc w:val="both"/>
        <w:rPr>
          <w:color w:val="000000" w:themeColor="text1"/>
        </w:rPr>
      </w:pPr>
      <w:r w:rsidRPr="00FF1B48">
        <w:rPr>
          <w:color w:val="000000" w:themeColor="text1"/>
        </w:rPr>
        <w:t>Informacije o dokazima potrebnim za ostvarivanje prava prednosti pri zapošljavanju nalaze se na poveznici:</w:t>
      </w:r>
    </w:p>
    <w:p w14:paraId="7A373F1B" w14:textId="77777777" w:rsidR="00FF1B48" w:rsidRPr="00FF1B48" w:rsidRDefault="00000000" w:rsidP="00FF1B48">
      <w:pPr>
        <w:shd w:val="clear" w:color="auto" w:fill="FFFFFF"/>
        <w:spacing w:before="100" w:beforeAutospacing="1" w:after="100" w:afterAutospacing="1" w:line="375" w:lineRule="atLeast"/>
        <w:jc w:val="both"/>
        <w:rPr>
          <w:color w:val="4F81BD" w:themeColor="accent1"/>
        </w:rPr>
      </w:pPr>
      <w:hyperlink r:id="rId8" w:history="1">
        <w:r w:rsidR="00FF1B48" w:rsidRPr="00FF1B48">
          <w:rPr>
            <w:rStyle w:val="Hiperveza"/>
            <w:color w:val="4F81BD" w:themeColor="accent1"/>
          </w:rPr>
          <w:t>https://branitelji.gov.hr/userdocsimages/ng/12%20prosinac/zapo%C5%A1ljavanje/popis%20dokaza%20za%20ostvarivanje%20prava%20pri%20zapo%C5%A0ljavanju.pdf</w:t>
        </w:r>
      </w:hyperlink>
    </w:p>
    <w:p w14:paraId="347CEAD1" w14:textId="77777777" w:rsidR="00FF1B48" w:rsidRPr="00FF1B48" w:rsidRDefault="00FF1B48" w:rsidP="00FF1B48">
      <w:pPr>
        <w:shd w:val="clear" w:color="auto" w:fill="FFFFFF"/>
        <w:spacing w:before="100" w:beforeAutospacing="1" w:after="100" w:afterAutospacing="1" w:line="375" w:lineRule="atLeast"/>
        <w:rPr>
          <w:color w:val="4F81BD" w:themeColor="accent1"/>
        </w:rPr>
      </w:pPr>
      <w:r w:rsidRPr="00FF1B48">
        <w:rPr>
          <w:color w:val="000000" w:themeColor="text1"/>
        </w:rPr>
        <w:t>– sukladno čl. 47. – 50. Zakona o civilnim stradalnicima iz Domovinskog rata (NN br. 84/21), uz prijavu na natječaj dužna je priložiti osim dokaza o ispunjavanju traženih uvjeta i sve potrebne dokaze dostupne na poveznici Ministarstva hrvatskih branitelja</w:t>
      </w:r>
      <w:r w:rsidRPr="00FF1B48">
        <w:rPr>
          <w:color w:val="1F497D" w:themeColor="text2"/>
        </w:rPr>
        <w:t>: </w:t>
      </w:r>
      <w:hyperlink r:id="rId9" w:history="1">
        <w:r w:rsidRPr="00FF1B48">
          <w:rPr>
            <w:rStyle w:val="Hiperveza"/>
            <w:color w:val="4F81BD" w:themeColor="accent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7491F14" w14:textId="77777777" w:rsidR="00FF1B48" w:rsidRPr="00FF1B48" w:rsidRDefault="00FF1B48" w:rsidP="00FF1B48">
      <w:pPr>
        <w:shd w:val="clear" w:color="auto" w:fill="FFFFFF"/>
        <w:spacing w:before="100" w:beforeAutospacing="1" w:after="100" w:afterAutospacing="1" w:line="375" w:lineRule="atLeast"/>
        <w:jc w:val="both"/>
        <w:rPr>
          <w:color w:val="000000" w:themeColor="text1"/>
        </w:rPr>
      </w:pPr>
      <w:r w:rsidRPr="00FF1B48">
        <w:rPr>
          <w:color w:val="000000" w:themeColor="text1"/>
        </w:rPr>
        <w:t>– sukladno čl. 48.f Zakona o zaštiti vojnih i civilnih invalida rata (NN 33/92, 77/92, 27/93, 58/93, 2/94, 76/94, 108/95, 108/96, 82/01, 103/03, 148/13 i 98/19), uz prijavu na natječaj dužna je priložiti osim dokaza o ispunjavanju traženih uvjeta, kao i rješenje, odnosno potvrdu iz koje je vidljivo takvo pravo te dokaz o tome na koji način je prestao radni odnos kod posljednjeg poslodavca;</w:t>
      </w:r>
    </w:p>
    <w:p w14:paraId="0B3A233A" w14:textId="77777777" w:rsidR="00FF1B48" w:rsidRDefault="00FF1B48" w:rsidP="00FF1B48">
      <w:pPr>
        <w:shd w:val="clear" w:color="auto" w:fill="FFFFFF"/>
        <w:spacing w:before="100" w:beforeAutospacing="1" w:after="100" w:afterAutospacing="1" w:line="375" w:lineRule="atLeast"/>
        <w:jc w:val="both"/>
        <w:rPr>
          <w:color w:val="666666"/>
        </w:rPr>
      </w:pPr>
      <w:r w:rsidRPr="00FF1B48">
        <w:rPr>
          <w:color w:val="000000" w:themeColor="text1"/>
        </w:rPr>
        <w:t>– sukladno čl. 9. Zakona o profesionalnoj rehabilitaciji i zapošljavanju osoba s invaliditetom (Narodne novine broj 157/13, 152/14, 39/18 i 32/20.), uz prijavu na natječaj dužna je osim dokaza o ispunjavanju traženih uvjeta, priložiti dokaz o utvrđenom statusu osobe s invaliditetom, te dokaz o tome na koji način je prestao radni odnos kod posljednjeg poslodavca</w:t>
      </w:r>
      <w:r>
        <w:rPr>
          <w:color w:val="666666"/>
        </w:rPr>
        <w:t>.</w:t>
      </w:r>
    </w:p>
    <w:p w14:paraId="452B11AF" w14:textId="77777777" w:rsidR="00FF1B48" w:rsidRDefault="00FF1B48" w:rsidP="00F904C0">
      <w:pPr>
        <w:ind w:firstLine="708"/>
        <w:jc w:val="both"/>
      </w:pPr>
    </w:p>
    <w:bookmarkEnd w:id="0"/>
    <w:p w14:paraId="4D110CBB" w14:textId="77777777" w:rsidR="008902A7" w:rsidRDefault="008902A7" w:rsidP="003409D9">
      <w:pPr>
        <w:jc w:val="both"/>
      </w:pPr>
    </w:p>
    <w:p w14:paraId="22223DCC" w14:textId="77777777" w:rsidR="003409D9" w:rsidRDefault="003409D9" w:rsidP="003409D9">
      <w:pPr>
        <w:jc w:val="both"/>
      </w:pPr>
      <w:r>
        <w:lastRenderedPageBreak/>
        <w:t xml:space="preserve">            Radni odnos ne može zasnovati osoba koja ima zapreke iz članka 25. Zakona o predškolskom odgoju i obrazovanju, te osoba koja nema zdravstvenu sposobnost za obavljanje navedenih poslova. </w:t>
      </w:r>
    </w:p>
    <w:p w14:paraId="16A9891D" w14:textId="77777777" w:rsidR="00646386" w:rsidRDefault="00646386">
      <w:pPr>
        <w:ind w:firstLine="708"/>
        <w:jc w:val="both"/>
      </w:pPr>
    </w:p>
    <w:p w14:paraId="75047651" w14:textId="77777777" w:rsidR="004549CC" w:rsidRDefault="00330927">
      <w:pPr>
        <w:ind w:firstLine="708"/>
        <w:jc w:val="both"/>
        <w:rPr>
          <w:b/>
        </w:rPr>
      </w:pPr>
      <w:r>
        <w:t>Prijavu na natječaj s dokazima o ispunjavanju uvjeta, po</w:t>
      </w:r>
      <w:r w:rsidR="004549CC">
        <w:t xml:space="preserve">trebno je poslati zemaljskom poštom </w:t>
      </w:r>
      <w:r>
        <w:t xml:space="preserve">u roku </w:t>
      </w:r>
      <w:r w:rsidR="004549CC">
        <w:rPr>
          <w:b/>
        </w:rPr>
        <w:t>od 8</w:t>
      </w:r>
      <w:r>
        <w:rPr>
          <w:b/>
        </w:rPr>
        <w:t xml:space="preserve"> dana</w:t>
      </w:r>
      <w:r>
        <w:t xml:space="preserve"> od dana objave natječaja na mrežnim stranicama Hrvatskog zavoda za zapošljavanje</w:t>
      </w:r>
      <w:r w:rsidR="00BD1CB4">
        <w:t xml:space="preserve"> i web stranici vrtića</w:t>
      </w:r>
      <w:r>
        <w:t xml:space="preserve"> </w:t>
      </w:r>
      <w:r>
        <w:rPr>
          <w:b/>
        </w:rPr>
        <w:t>na adresu:</w:t>
      </w:r>
    </w:p>
    <w:p w14:paraId="4F508AF6" w14:textId="77777777" w:rsidR="00A00656" w:rsidRDefault="00A00656">
      <w:pPr>
        <w:ind w:firstLine="708"/>
        <w:jc w:val="both"/>
        <w:rPr>
          <w:b/>
        </w:rPr>
      </w:pPr>
    </w:p>
    <w:p w14:paraId="61D86919" w14:textId="77777777" w:rsidR="004549CC" w:rsidRDefault="00330927">
      <w:pPr>
        <w:ind w:firstLine="708"/>
        <w:jc w:val="both"/>
        <w:rPr>
          <w:b/>
        </w:rPr>
      </w:pPr>
      <w:r>
        <w:rPr>
          <w:b/>
        </w:rPr>
        <w:t xml:space="preserve"> Dječji </w:t>
      </w:r>
      <w:r w:rsidR="004549CC">
        <w:rPr>
          <w:b/>
        </w:rPr>
        <w:t xml:space="preserve">vrtić </w:t>
      </w:r>
      <w:proofErr w:type="spellStart"/>
      <w:r w:rsidR="004549CC">
        <w:rPr>
          <w:b/>
        </w:rPr>
        <w:t>Sardelice</w:t>
      </w:r>
      <w:proofErr w:type="spellEnd"/>
      <w:r w:rsidR="004549CC">
        <w:rPr>
          <w:b/>
        </w:rPr>
        <w:t xml:space="preserve"> Pape Ivana Pavla II, 3. 21460 Stari Grad</w:t>
      </w:r>
      <w:r w:rsidR="00E52E57">
        <w:rPr>
          <w:b/>
        </w:rPr>
        <w:t xml:space="preserve">, </w:t>
      </w:r>
    </w:p>
    <w:p w14:paraId="2517BE8F" w14:textId="77777777" w:rsidR="00FF1B48" w:rsidRDefault="00FF1B48">
      <w:pPr>
        <w:ind w:firstLine="708"/>
        <w:jc w:val="both"/>
        <w:rPr>
          <w:b/>
        </w:rPr>
      </w:pPr>
    </w:p>
    <w:p w14:paraId="00FDD463" w14:textId="54464523" w:rsidR="008902A7" w:rsidRDefault="004549CC">
      <w:pPr>
        <w:ind w:firstLine="708"/>
        <w:jc w:val="both"/>
      </w:pPr>
      <w:r>
        <w:rPr>
          <w:b/>
        </w:rPr>
        <w:t xml:space="preserve"> </w:t>
      </w:r>
      <w:r w:rsidR="00E52E57">
        <w:rPr>
          <w:b/>
        </w:rPr>
        <w:t xml:space="preserve"> s naznakom „</w:t>
      </w:r>
      <w:r w:rsidR="005A53EA">
        <w:rPr>
          <w:b/>
        </w:rPr>
        <w:t>Prijava na Natječaj za Odgojitelja/</w:t>
      </w:r>
      <w:proofErr w:type="spellStart"/>
      <w:r w:rsidR="005A53EA">
        <w:rPr>
          <w:b/>
        </w:rPr>
        <w:t>icu</w:t>
      </w:r>
      <w:proofErr w:type="spellEnd"/>
      <w:r w:rsidR="00330927">
        <w:rPr>
          <w:b/>
        </w:rPr>
        <w:t>“.</w:t>
      </w:r>
    </w:p>
    <w:p w14:paraId="24C98BF2" w14:textId="77777777" w:rsidR="008902A7" w:rsidRDefault="008902A7">
      <w:pPr>
        <w:ind w:firstLine="708"/>
        <w:jc w:val="both"/>
      </w:pPr>
    </w:p>
    <w:p w14:paraId="244FCD49" w14:textId="77777777" w:rsidR="008902A7" w:rsidRDefault="008902A7">
      <w:pPr>
        <w:jc w:val="both"/>
      </w:pPr>
    </w:p>
    <w:p w14:paraId="24833EF1" w14:textId="77777777" w:rsidR="008902A7" w:rsidRDefault="00330927">
      <w:pPr>
        <w:jc w:val="both"/>
      </w:pPr>
      <w:r>
        <w:tab/>
      </w:r>
      <w:r>
        <w:rPr>
          <w:b/>
          <w:u w:val="single"/>
        </w:rPr>
        <w:t>Nepotpune i nepravodobne prijave neće se razmatrati</w:t>
      </w:r>
      <w:r>
        <w:t>.</w:t>
      </w:r>
    </w:p>
    <w:p w14:paraId="5A1259B9" w14:textId="77777777" w:rsidR="008902A7" w:rsidRDefault="008902A7">
      <w:pPr>
        <w:jc w:val="both"/>
      </w:pPr>
    </w:p>
    <w:p w14:paraId="0D08F490" w14:textId="77777777" w:rsidR="008902A7" w:rsidRDefault="00330927">
      <w:pPr>
        <w:jc w:val="both"/>
      </w:pPr>
      <w:r>
        <w:tab/>
        <w:t>Urednom prijavom smatrat će se pravovremena prijava kandidata koja ispunjava formalne uvjete natječaja te koja sadrži sve tražene podatke i priloge.</w:t>
      </w:r>
    </w:p>
    <w:p w14:paraId="2B9AF06F" w14:textId="77777777" w:rsidR="008902A7" w:rsidRDefault="008902A7">
      <w:pPr>
        <w:jc w:val="both"/>
      </w:pPr>
    </w:p>
    <w:p w14:paraId="7206AE09" w14:textId="77777777" w:rsidR="008902A7" w:rsidRDefault="00330927">
      <w:pPr>
        <w:ind w:firstLine="708"/>
        <w:jc w:val="both"/>
      </w:pPr>
      <w:r>
        <w:t>O ishodu natječaja kandidati će biti pravovremeno obaviješteni.</w:t>
      </w:r>
    </w:p>
    <w:p w14:paraId="054F75B3" w14:textId="77777777" w:rsidR="00F904C0" w:rsidRDefault="00F904C0">
      <w:pPr>
        <w:ind w:firstLine="708"/>
        <w:jc w:val="both"/>
      </w:pPr>
    </w:p>
    <w:p w14:paraId="54631331" w14:textId="57BC0FBB" w:rsidR="00F904C0" w:rsidRPr="00E52E57" w:rsidRDefault="00E52E57" w:rsidP="00F904C0">
      <w:pPr>
        <w:widowControl w:val="0"/>
        <w:shd w:val="clear" w:color="auto" w:fill="FFFFFF"/>
        <w:autoSpaceDE w:val="0"/>
        <w:adjustRightInd w:val="0"/>
        <w:ind w:firstLine="708"/>
        <w:jc w:val="both"/>
        <w:rPr>
          <w:b/>
          <w:color w:val="000000"/>
          <w:shd w:val="clear" w:color="auto" w:fill="F8F8F8"/>
        </w:rPr>
      </w:pPr>
      <w:bookmarkStart w:id="1" w:name="_Hlk3196534"/>
      <w:r w:rsidRPr="008C4CAA">
        <w:rPr>
          <w:b/>
          <w:color w:val="000000"/>
          <w:shd w:val="clear" w:color="auto" w:fill="F8F8F8"/>
        </w:rPr>
        <w:t>Prijavom na Natječaj</w:t>
      </w:r>
      <w:r w:rsidR="00F904C0" w:rsidRPr="008C4CAA">
        <w:rPr>
          <w:b/>
          <w:color w:val="000000"/>
          <w:shd w:val="clear" w:color="auto" w:fill="F8F8F8"/>
        </w:rPr>
        <w:t xml:space="preserve"> podnositelji prijave su izričito suglasni da Dječji </w:t>
      </w:r>
      <w:r w:rsidR="00087B64">
        <w:rPr>
          <w:b/>
          <w:color w:val="000000"/>
          <w:shd w:val="clear" w:color="auto" w:fill="F8F8F8"/>
        </w:rPr>
        <w:t xml:space="preserve">vrtić </w:t>
      </w:r>
      <w:proofErr w:type="spellStart"/>
      <w:r w:rsidR="00087B64">
        <w:rPr>
          <w:b/>
          <w:color w:val="000000"/>
          <w:shd w:val="clear" w:color="auto" w:fill="F8F8F8"/>
        </w:rPr>
        <w:t>Sardelice</w:t>
      </w:r>
      <w:proofErr w:type="spellEnd"/>
      <w:r w:rsidR="00F904C0" w:rsidRPr="008C4CAA">
        <w:rPr>
          <w:b/>
          <w:color w:val="000000"/>
          <w:shd w:val="clear" w:color="auto" w:fill="F8F8F8"/>
        </w:rPr>
        <w:t>, kao voditelj zbirke osobnih podataka, može prikupljati, koristiti i dalje obrađivati podatke u svrhu provedbe postupka zapošljavanja sukladno propisima koji uređuju zaštitu osobnih podataka.</w:t>
      </w:r>
    </w:p>
    <w:bookmarkEnd w:id="1"/>
    <w:p w14:paraId="77E41D5B" w14:textId="77777777" w:rsidR="00F904C0" w:rsidRDefault="00F904C0">
      <w:pPr>
        <w:ind w:firstLine="708"/>
        <w:jc w:val="both"/>
      </w:pPr>
    </w:p>
    <w:p w14:paraId="0547351B" w14:textId="77777777" w:rsidR="008902A7" w:rsidRDefault="008902A7">
      <w:pPr>
        <w:ind w:firstLine="708"/>
        <w:jc w:val="both"/>
      </w:pPr>
    </w:p>
    <w:p w14:paraId="17CD08D4" w14:textId="01073B07" w:rsidR="00E52E57" w:rsidRDefault="00E52E57" w:rsidP="00E52E57">
      <w:pPr>
        <w:jc w:val="both"/>
      </w:pPr>
      <w:r>
        <w:t xml:space="preserve">KLASA: </w:t>
      </w:r>
      <w:r w:rsidR="00087B64">
        <w:t>112-03/23-02/01</w:t>
      </w:r>
    </w:p>
    <w:p w14:paraId="158DFC25" w14:textId="1A6EDAB2" w:rsidR="000E7DDA" w:rsidRDefault="00087B64" w:rsidP="00E52E57">
      <w:pPr>
        <w:jc w:val="both"/>
      </w:pPr>
      <w:r>
        <w:t>URBROJ:2128-3-3/02-23-1</w:t>
      </w:r>
    </w:p>
    <w:p w14:paraId="030ED15D" w14:textId="7942F785" w:rsidR="00AB3FC4" w:rsidRDefault="00087B64" w:rsidP="00E52E57">
      <w:pPr>
        <w:jc w:val="both"/>
      </w:pPr>
      <w:r>
        <w:t>Stari Grad</w:t>
      </w:r>
      <w:r w:rsidR="00E52E57">
        <w:t xml:space="preserve">, </w:t>
      </w:r>
      <w:r>
        <w:t>07. 03.</w:t>
      </w:r>
      <w:r w:rsidR="00006085">
        <w:t xml:space="preserve"> </w:t>
      </w:r>
      <w:r>
        <w:t>2023. Godine</w:t>
      </w:r>
      <w:r w:rsidR="00330927">
        <w:tab/>
      </w:r>
    </w:p>
    <w:p w14:paraId="7525B6A8" w14:textId="77777777" w:rsidR="00087B64" w:rsidRDefault="00330927" w:rsidP="00E52E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829FEB" w14:textId="42DD45B0" w:rsidR="008902A7" w:rsidRDefault="00330927" w:rsidP="00E52E57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  <w:t xml:space="preserve">   </w:t>
      </w:r>
    </w:p>
    <w:p w14:paraId="303DF0FC" w14:textId="6BEAE703" w:rsidR="008902A7" w:rsidRDefault="00E52E57" w:rsidP="00AB3FC4">
      <w:pPr>
        <w:ind w:firstLine="480"/>
        <w:jc w:val="right"/>
        <w:rPr>
          <w:b/>
        </w:rPr>
      </w:pPr>
      <w:r>
        <w:tab/>
      </w:r>
      <w:r>
        <w:tab/>
      </w:r>
      <w:r>
        <w:tab/>
      </w:r>
      <w:r>
        <w:tab/>
      </w:r>
      <w:r w:rsidR="00330927">
        <w:tab/>
        <w:t xml:space="preserve">        </w:t>
      </w:r>
      <w:r w:rsidR="00330927">
        <w:tab/>
      </w:r>
      <w:r w:rsidR="00330927" w:rsidRPr="00E52E57">
        <w:rPr>
          <w:b/>
        </w:rPr>
        <w:t xml:space="preserve">   </w:t>
      </w:r>
    </w:p>
    <w:p w14:paraId="5352D2A1" w14:textId="073A3688" w:rsidR="008902A7" w:rsidRDefault="00087B64">
      <w:r>
        <w:t xml:space="preserve">                                                           ZAMJENICA PREDSJEDNICE UPRAVNOG VIJEĆA </w:t>
      </w:r>
    </w:p>
    <w:p w14:paraId="3DC7581D" w14:textId="77777777" w:rsidR="00087B64" w:rsidRDefault="00087B64"/>
    <w:p w14:paraId="5F4AC337" w14:textId="77777777" w:rsidR="00087B64" w:rsidRDefault="00087B64"/>
    <w:p w14:paraId="65A59637" w14:textId="29BA8FA7" w:rsidR="00087B64" w:rsidRDefault="00087B64">
      <w:r>
        <w:t xml:space="preserve">                                                                                    Marina </w:t>
      </w:r>
      <w:proofErr w:type="spellStart"/>
      <w:r>
        <w:t>Vranjican</w:t>
      </w:r>
      <w:proofErr w:type="spellEnd"/>
    </w:p>
    <w:p w14:paraId="522FFD94" w14:textId="1620067D" w:rsidR="00087B64" w:rsidRDefault="00087B64">
      <w:r>
        <w:t xml:space="preserve">                                                                   </w:t>
      </w:r>
    </w:p>
    <w:sectPr w:rsidR="00087B64" w:rsidSect="008902A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FA43" w14:textId="77777777" w:rsidR="00C36881" w:rsidRDefault="00C36881" w:rsidP="008902A7">
      <w:r>
        <w:separator/>
      </w:r>
    </w:p>
  </w:endnote>
  <w:endnote w:type="continuationSeparator" w:id="0">
    <w:p w14:paraId="10E12D6B" w14:textId="77777777" w:rsidR="00C36881" w:rsidRDefault="00C36881" w:rsidP="0089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97C32" w14:textId="77777777" w:rsidR="00C36881" w:rsidRDefault="00C36881" w:rsidP="008902A7">
      <w:r w:rsidRPr="008902A7">
        <w:rPr>
          <w:color w:val="000000"/>
        </w:rPr>
        <w:separator/>
      </w:r>
    </w:p>
  </w:footnote>
  <w:footnote w:type="continuationSeparator" w:id="0">
    <w:p w14:paraId="7BFB0BD4" w14:textId="77777777" w:rsidR="00C36881" w:rsidRDefault="00C36881" w:rsidP="00890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9D8"/>
    <w:multiLevelType w:val="hybridMultilevel"/>
    <w:tmpl w:val="11E0042A"/>
    <w:lvl w:ilvl="0" w:tplc="D9B8EC70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7265D0"/>
    <w:multiLevelType w:val="hybridMultilevel"/>
    <w:tmpl w:val="FC304382"/>
    <w:lvl w:ilvl="0" w:tplc="A2C83EA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550B19"/>
    <w:multiLevelType w:val="multilevel"/>
    <w:tmpl w:val="61345EB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298" w:hanging="360"/>
      </w:pPr>
    </w:lvl>
    <w:lvl w:ilvl="2">
      <w:start w:val="1"/>
      <w:numFmt w:val="decimal"/>
      <w:lvlText w:val="%3."/>
      <w:lvlJc w:val="left"/>
      <w:pPr>
        <w:ind w:left="2748" w:hanging="360"/>
      </w:pPr>
    </w:lvl>
    <w:lvl w:ilvl="3">
      <w:start w:val="1"/>
      <w:numFmt w:val="decimal"/>
      <w:lvlText w:val="%4."/>
      <w:lvlJc w:val="left"/>
      <w:pPr>
        <w:ind w:left="3468" w:hanging="360"/>
      </w:pPr>
    </w:lvl>
    <w:lvl w:ilvl="4">
      <w:start w:val="1"/>
      <w:numFmt w:val="decimal"/>
      <w:lvlText w:val="%5."/>
      <w:lvlJc w:val="left"/>
      <w:pPr>
        <w:ind w:left="4188" w:hanging="360"/>
      </w:pPr>
    </w:lvl>
    <w:lvl w:ilvl="5">
      <w:start w:val="1"/>
      <w:numFmt w:val="decimal"/>
      <w:lvlText w:val="%6."/>
      <w:lvlJc w:val="left"/>
      <w:pPr>
        <w:ind w:left="4908" w:hanging="360"/>
      </w:pPr>
    </w:lvl>
    <w:lvl w:ilvl="6">
      <w:start w:val="1"/>
      <w:numFmt w:val="decimal"/>
      <w:lvlText w:val="%7."/>
      <w:lvlJc w:val="left"/>
      <w:pPr>
        <w:ind w:left="5628" w:hanging="360"/>
      </w:pPr>
    </w:lvl>
    <w:lvl w:ilvl="7">
      <w:start w:val="1"/>
      <w:numFmt w:val="decimal"/>
      <w:lvlText w:val="%8."/>
      <w:lvlJc w:val="left"/>
      <w:pPr>
        <w:ind w:left="6348" w:hanging="360"/>
      </w:pPr>
    </w:lvl>
    <w:lvl w:ilvl="8">
      <w:start w:val="1"/>
      <w:numFmt w:val="decimal"/>
      <w:lvlText w:val="%9."/>
      <w:lvlJc w:val="left"/>
      <w:pPr>
        <w:ind w:left="7068" w:hanging="360"/>
      </w:pPr>
    </w:lvl>
  </w:abstractNum>
  <w:abstractNum w:abstractNumId="3" w15:restartNumberingAfterBreak="0">
    <w:nsid w:val="353A38C3"/>
    <w:multiLevelType w:val="hybridMultilevel"/>
    <w:tmpl w:val="86D2C7E4"/>
    <w:lvl w:ilvl="0" w:tplc="554471C8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62BB6DBB"/>
    <w:multiLevelType w:val="multilevel"/>
    <w:tmpl w:val="FD847CE6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5" w15:restartNumberingAfterBreak="0">
    <w:nsid w:val="65664B1F"/>
    <w:multiLevelType w:val="hybridMultilevel"/>
    <w:tmpl w:val="CCE621F0"/>
    <w:lvl w:ilvl="0" w:tplc="67628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74D40"/>
    <w:multiLevelType w:val="hybridMultilevel"/>
    <w:tmpl w:val="922888A2"/>
    <w:lvl w:ilvl="0" w:tplc="49FCBE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65536">
    <w:abstractNumId w:val="4"/>
  </w:num>
  <w:num w:numId="2" w16cid:durableId="1981960714">
    <w:abstractNumId w:val="2"/>
  </w:num>
  <w:num w:numId="3" w16cid:durableId="1269661496">
    <w:abstractNumId w:val="6"/>
  </w:num>
  <w:num w:numId="4" w16cid:durableId="847671322">
    <w:abstractNumId w:val="1"/>
  </w:num>
  <w:num w:numId="5" w16cid:durableId="542865061">
    <w:abstractNumId w:val="0"/>
  </w:num>
  <w:num w:numId="6" w16cid:durableId="1856067276">
    <w:abstractNumId w:val="5"/>
  </w:num>
  <w:num w:numId="7" w16cid:durableId="762337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2A7"/>
    <w:rsid w:val="00006085"/>
    <w:rsid w:val="00056EEA"/>
    <w:rsid w:val="00065A50"/>
    <w:rsid w:val="00072199"/>
    <w:rsid w:val="00087B64"/>
    <w:rsid w:val="000A5256"/>
    <w:rsid w:val="000C1CAD"/>
    <w:rsid w:val="000D6C72"/>
    <w:rsid w:val="000E4260"/>
    <w:rsid w:val="000E7DDA"/>
    <w:rsid w:val="000F4782"/>
    <w:rsid w:val="00123923"/>
    <w:rsid w:val="001470FE"/>
    <w:rsid w:val="001647F7"/>
    <w:rsid w:val="0018649C"/>
    <w:rsid w:val="00256602"/>
    <w:rsid w:val="00262F46"/>
    <w:rsid w:val="002A381E"/>
    <w:rsid w:val="002B4A37"/>
    <w:rsid w:val="00326FA0"/>
    <w:rsid w:val="00330927"/>
    <w:rsid w:val="003409D9"/>
    <w:rsid w:val="003E30B9"/>
    <w:rsid w:val="00402629"/>
    <w:rsid w:val="004377F2"/>
    <w:rsid w:val="0044649F"/>
    <w:rsid w:val="004549CC"/>
    <w:rsid w:val="00467733"/>
    <w:rsid w:val="00471232"/>
    <w:rsid w:val="00556819"/>
    <w:rsid w:val="00576470"/>
    <w:rsid w:val="005A53EA"/>
    <w:rsid w:val="005C3660"/>
    <w:rsid w:val="005D4680"/>
    <w:rsid w:val="006218BF"/>
    <w:rsid w:val="00646386"/>
    <w:rsid w:val="0068163B"/>
    <w:rsid w:val="006B7460"/>
    <w:rsid w:val="006C05DB"/>
    <w:rsid w:val="0078128A"/>
    <w:rsid w:val="00836838"/>
    <w:rsid w:val="0083749B"/>
    <w:rsid w:val="00854C41"/>
    <w:rsid w:val="008902A7"/>
    <w:rsid w:val="008C4CAA"/>
    <w:rsid w:val="008C6718"/>
    <w:rsid w:val="008F1433"/>
    <w:rsid w:val="008F52C9"/>
    <w:rsid w:val="00906918"/>
    <w:rsid w:val="00966407"/>
    <w:rsid w:val="009A2BF0"/>
    <w:rsid w:val="009B7A7F"/>
    <w:rsid w:val="009C2EEB"/>
    <w:rsid w:val="00A00656"/>
    <w:rsid w:val="00A24D4F"/>
    <w:rsid w:val="00A35041"/>
    <w:rsid w:val="00AB3FC4"/>
    <w:rsid w:val="00AB71E2"/>
    <w:rsid w:val="00BD1CB4"/>
    <w:rsid w:val="00C07875"/>
    <w:rsid w:val="00C36881"/>
    <w:rsid w:val="00C85288"/>
    <w:rsid w:val="00C9159B"/>
    <w:rsid w:val="00CB7B83"/>
    <w:rsid w:val="00CC1C5B"/>
    <w:rsid w:val="00CE61D0"/>
    <w:rsid w:val="00D2503C"/>
    <w:rsid w:val="00DC797E"/>
    <w:rsid w:val="00DF29E2"/>
    <w:rsid w:val="00E35639"/>
    <w:rsid w:val="00E52E57"/>
    <w:rsid w:val="00EA2824"/>
    <w:rsid w:val="00EA783F"/>
    <w:rsid w:val="00F21705"/>
    <w:rsid w:val="00F516E5"/>
    <w:rsid w:val="00F81EDC"/>
    <w:rsid w:val="00F904C0"/>
    <w:rsid w:val="00FD00E6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9623"/>
  <w15:docId w15:val="{69744980-98E1-457D-BA1C-77A3B325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02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8902A7"/>
    <w:pPr>
      <w:jc w:val="both"/>
    </w:pPr>
  </w:style>
  <w:style w:type="character" w:customStyle="1" w:styleId="TijelotekstaChar">
    <w:name w:val="Tijelo teksta Char"/>
    <w:basedOn w:val="Zadanifontodlomka"/>
    <w:rsid w:val="008902A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rsid w:val="008902A7"/>
    <w:pPr>
      <w:ind w:left="720"/>
    </w:pPr>
  </w:style>
  <w:style w:type="character" w:styleId="Hiperveza">
    <w:name w:val="Hyperlink"/>
    <w:uiPriority w:val="99"/>
    <w:unhideWhenUsed/>
    <w:rsid w:val="00F904C0"/>
    <w:rPr>
      <w:color w:val="0000FF"/>
      <w:u w:val="single"/>
    </w:rPr>
  </w:style>
  <w:style w:type="character" w:styleId="Naglaeno">
    <w:name w:val="Strong"/>
    <w:uiPriority w:val="22"/>
    <w:qFormat/>
    <w:rsid w:val="00F904C0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6C05DB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7B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B6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E2FE-CDA5-47CC-BEEF-473F79E6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Maslacak</dc:creator>
  <cp:lastModifiedBy>BERTA KOVAČEVIĆ</cp:lastModifiedBy>
  <cp:revision>2</cp:revision>
  <cp:lastPrinted>2023-03-06T10:55:00Z</cp:lastPrinted>
  <dcterms:created xsi:type="dcterms:W3CDTF">2023-03-07T11:08:00Z</dcterms:created>
  <dcterms:modified xsi:type="dcterms:W3CDTF">2023-03-07T11:08:00Z</dcterms:modified>
</cp:coreProperties>
</file>