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lang w:eastAsia="en-US"/>
        </w:rPr>
        <w:id w:val="-1169087826"/>
        <w:docPartObj>
          <w:docPartGallery w:val="Cover Pages"/>
          <w:docPartUnique/>
        </w:docPartObj>
      </w:sdtPr>
      <w:sdtEndPr>
        <w:rPr>
          <w:color w:val="212121" w:themeColor="text2"/>
        </w:rPr>
      </w:sdtEndPr>
      <w:sdtContent>
        <w:p w14:paraId="78283CD3" w14:textId="7A6E18AA" w:rsidR="00035A7F" w:rsidRPr="00C4325A" w:rsidRDefault="00035A7F">
          <w:pPr>
            <w:pStyle w:val="Bezproreda"/>
          </w:pPr>
          <w:r w:rsidRPr="00C4325A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AB257F9" wp14:editId="66E5C5E5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a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Pravokutni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terokut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um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."/>
                                      <w:lid w:val="hr-H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2A1773B2" w14:textId="6EF596BC" w:rsidR="00035A7F" w:rsidRDefault="00035A7F">
                                      <w:pPr>
                                        <w:pStyle w:val="Bezproreda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PROSINAC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Prostoručno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Prostoručno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Prostoručno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Prostoručno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Prostoručno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Prostoručno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Prostoručno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Prostoručno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Prostoručno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Prostoručno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Prostoručno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Prostoručno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Prostoručno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Prostoručno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Prostoručno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Prostoručno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Prostoručno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Prostoručno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Prostoručno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Prostoručno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Prostoručno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Prostoručno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Prostoručno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AB257F9" id="Grupa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ibVSQAAL0EAQAOAAAAZHJzL2Uyb0RvYy54bWzsXd2OI7dyvg+QdxDmMkC86h+1pMFZHxj+&#10;QwCfc4x4Al9rNZrVwBpJkbQ767xD3ioPlq+qyFZRLLLlkdbH3m1fWDOrmq+L1STrq2KR/MtfPzyt&#10;Bu8Xu/3jZv36pvhieDNYrOeb+8f129c3/3X33b9Pbgb7w2x9P1tt1ovXN78u9jd//fJf/+Uvz9vb&#10;RblZblb3i90AIOv97fP29c3ycNjevnq1ny8XT7P9F5vtYo0vHza7p9kBv+7evrrfzZ6B/rR6VQ6H&#10;zavnze5+u9vMF/s9/vUb+fLmS8Z/eFjMD/94eNgvDoPV6xvoduD/7/j/b+j/r778y+z27W62XT7O&#10;nRqzF2jxNHtc46Et1Dezw2zwbvcYQT09zneb/ebh8MV88/Rq8/DwOF9wG9CaYnjSmu93m3dbbsvb&#10;2+e329ZMMO2JnV4MO//7++9325+2P+5gieftW9iCf6O2fHjYPdEntBx8YJP92pps8eEwmOMfy2Ja&#10;jxpYdo7vpkU5GhelGHW+hOWjv5svv+34y1f+wa8CdZ636CD7ow32l9ngp+Vsu2DT7m9hgx93g8f7&#10;1zfVzWA9e0I3/XE3e7/55d1h/fjLoKL20OMh1xpqf7uHzc61EhmpGkVGaps6u93u9ofvF5unAf3w&#10;+maHjsv9afb+h/0Bz4eoF6GH7jerx/vvHlcr/oUGy+Lr1W7wfoZufvjAbwB/EUit1iS73tBfCSD9&#10;C4zsm8I/HX5dLUhutf7PxQNsQq+YFeEReXzIbD5frA+FfLWc3S/k2aMh/iN70dO9WvwbAxLyA57f&#10;YjsALykgHltgnDz96YIHdPvHw5xi8sftX/CTN+tD+8dPj+vNzgJYoVXuySLvjSSmISu92dz/ih6z&#10;28h0st/Ov3vEa/thtj/8ONth/sB4wJyIb5eb3f/cDJ4xv7y+2f/3u9lucTNY/ccanXda1DVNSPxL&#10;PRqX+GWnv3mjv1m/e/p6g3dbYDbdzvlHkj+s/I8Pu83Tz5gKv6Kn4qvZeo5nv76ZH3b+l68PMu9h&#10;Mp0vvvqKxTAJbWeHH9Y/becETlaibnb34efZbuv64gFj/e8bP2BmtyddUmTpL9ebr94dNg+P3F+P&#10;dnL2w+CVYfTRR3HdjuLFYbGjYTyoXzCGi7ppJiPnIsz5bjQqh6OR6y1+tvTD1FlvuXla/LiaHWiy&#10;iWxHI57+uR+bD9cam4cPbz5g+B673xWHaTtEi0k5meA3GaP44dMZn44BCBk4ekY4L/GM3+/ebWcD&#10;7vTkn38Dfxg3IGw3A/CEuiyGw2hkDUfjmgSISdTTYliVExpas9uWSUyGTQ1FBKGYHJmG5xRFNWzK&#10;Mbw4YVQFHlM2wfA85RSJ1jZhaxkjbC3pxVTph838l/1gvfl6OVu/XXy138Jz01RKLuT0TwJC42lO&#10;y6+KuoD2cfP81FMM6/EYVjttnDJQCuLIulIgLRU5tdDvwLrI9XnatdkfNrt3//e/680A/+wGsiNe&#10;ZPP9lg0u1m0pmYx3YmSDN89/29yDwc3ginjK9fOyY7FVM22clZuyaCYld2VwC0dLi2nVjB1Va6aY&#10;/z2d8Tjzd8LUSBvvCtEX7sHTuFPcu7bcoVUPTyuwgX97NRgOngdF6Zjx21YE7lyJLAdECbjLH0XQ&#10;IVqRamrDoMO3MsWoHJhA8Iqt0KS2gdDuVqYa1jYQBkcrhDbZSGMlVBdjGwmxYTfSVAnBPjZSoY09&#10;bmydCm1uzBQJqHMsXgQmn6S00jZPKaVtPqoSOmmbp/qSNrlSCCO77ZyzpUQTmDI+rF2HxU9giwgp&#10;hU5vN3sK2qj3Yg6981wYUtS7E8Iya91xpITn5YVhFEL2vCkvjIaT8NjN4nlh9CcSnp4lTF2GW3he&#10;E+FsRPy8RhaulcV5zSxcO4ugoWJK954oJDzNYuxAQV7fvJE5A0SeXi+9Jvpx8Aw3hClnsIQ7xbxC&#10;//60eb+427DE4SQ0x7OO367WWqrCEISlMLM4w/qv/eeWwSbSZMwbWTHWCXCYFc6TkzkR+vnH+U95&#10;7FhMh/GchfONAG0j55FCE7CRf8n+Uf5THik95xRovtrsF4JN9ueHtO+EXqVyHEFk3gbKHfE7vVEX&#10;8/728J/Ckm9m+6U8g59PhpjdIse0vueflovZ/bfu58PscSU/s6lcDCc5D8WtP1qU6+PXw2n0esWI&#10;lXMfEsu79v1+MWoJX2RxHp6MyMDX5DzILkw855kORxPhNIrzTOrCE8u6HA8rJt548ZdzHkxs3LeO&#10;hEY7YXJTZcPzNXkpz5wwabW8YEK+PEYJ/O/UhsF81MJUYxtHe98peV9DHcwJLU6TwNHOt4CQCRTw&#10;nYIJQdwyzXegjI0U8J1imDBSQHjSWNrcDbOLWKuQ8CTVCkyeggpsPkk0UBu9sN8dHMjxxZSjBJA2&#10;ekojbXPVJzECeupkcMM/AXVKUtXCkcQiYInknltG/CKmhSFDTIumj5czLdGtVc2zDv8p7KNCtwd/&#10;muY5SiNSmIuyfIemVkJz0x47e+F+4UMxx5wlR0tBxBVlUk/CVSI29Y7GP8x/SkvhKkg1T6H9l/6z&#10;J2O7INHZk7HOFVW/iuEYllv2oyjJImMc71ybjKVydD4BVeI/T8awJjytrpiBitNLp2ysKMdRlkrz&#10;A/agMYymY+RALRjNDdijxzCaGYyJ+lg4mhlUxAxiHE0MilEKSDODgvNYMZJmBhXnsSyVAjpWJpQK&#10;2FiNJJXdPEo0tHRTMn6xWgEdayrK1Jl6aZuPmCUaWKHVKX1oYmm7T1Jt1Jaf1kTuTKzA9EPm1IZi&#10;2vhwQCmLUf64tVhRjew+QRHXUarEW7J1o8ngKIeEo9nDSt3jqYkpNP0GiirxCuDi1DPLJomm30Ex&#10;TLVUv4QCiwop3fRbGCdeQqlfwrROjSVy6K3VkMY0jVbpVzCeplpZ6TeQep2VfgHpEVBp+5eJl0ml&#10;Ga3y6ZFZaetzKj7us0TOWqj0hIEI+yiWmHooY9VCpWcx6HAUSzSwDg2f6A+1tnsKSZtdz/R9rGTn&#10;0T+9WCkZWtE8DL5+h5lW0qD5bD1NtCzuA5kOcYxkFvfhQIc4BiuL+/inQxwDksWDsDDZVBe/3GFG&#10;O6epNKMROiats8RdUzEvnSXumoq55yxx11TML+eI0/xCumMOOUvcNbUOmnp5fE1qIL5mNvHyAFva&#10;cpq5DwNKzJVo79hbx3/pP10QzkKYlZ1R/Lf+0wWwYgz4gawYkQk8Ep4nK+aWMODssmIjeb/wr1mx&#10;iTwUJC0rVgzh0aAc8a+8IHlREgS1ygu6HuWJYTJJALrkEJG8lr7nzes/nZmH7tHgOlnBsbQFNCYr&#10;huUf6QL5x7oGd70PNy12vV14e1ivs6uIRTr6nXTzji5sj4V+FeuKtZqf/CoWBoqVOOEJ4NqJkwr1&#10;URMZwPWkQVzjamV84mRc1DRhUOkXgkCseXnvedEqVk1BFqrOMP/oJSpNqIkGT0Y8KWsRzP0tfU+g&#10;wHytSAJFxy8cC8W66OiloWDPUEaHLiWtPMUwOnIpKgqPDRwYuNW4oCqiGEeHLSUvhRk4QcbE1ifM&#10;lwwLW6EwXWIqFCRLRpwssTTSlk5oFFqaYmELSNs6YaNg6WoyTBib1iqO1qbcQWxtLBYcZaCNrVOY&#10;IrGRggTJZJSwd5AeoSA4VinIjUxgAdNMpbZ3QiNt76SVUOJ5tAAlFg2NdN9uePXSeHGoNz0CUfxr&#10;AGlrJ7tSkAyhXEgMFKRC6lTnDjIhnKI0kPQkkhxvYR7EntOCNEhRUXrGsFKQBcFgMlsX2jsBpM2d&#10;miC1vdUM2Wcb+myD8Nc+2xCVbv4Jsg0X5wMwD1I6gOYnKxtAX4MH+kA/Vdl4IuajSv/pQn3BavKh&#10;JXkhZp5dwS+LYZ7ORqACBr+QlZIwFW4oKyVY8HpZKVewCi+bF8OkjWY6v5AO3b1YvgGY3QkMz86F&#10;9w6rSzPG6mqmTBpdJhPDdpnflQR3vUta3OGe0ZFNkKRfRzdL9Ng+au+jdmMDeaLcAT3Nitp5FF49&#10;am8qbMSSsVlWRYGfOZT2UXtZ17XfbzPFfpsr1p7GIflp1N5gdfMksNdRe8GLYDGMZtw1hTcGjo5u&#10;Si53iHEwMRzDO0TlJpCObphuFzGQptslltNNIE23ZYU2BtJ0u+R6WKNpQew+5kXoGCmI3iveIWNB&#10;heZO2DsI4LEr124feTBlzhSWNvoIb8a0FVXFHbHqxPsLovgRV3RYbdSGp+1ZWBs37KVN3xRUOWFg&#10;hXE8on0TK4jkgZLACmwvhQ6xXkEwP5pSla2lV2D7ItEngjKHEQeYFpa2Pfqg3UTd5esmZS5teind&#10;NlqoLV+hssVsYRDT11wsEUMFUX2ZMlYQ1ZdcEmJA6UkmOaaDsF5qmAwo3eWxATTRQG32xOAJqhso&#10;HHevrw/H+3C8D8dRYWDtpPxnhOMXx9fkoSjApgFuBdjh4mEqvnbFL3U+viN3RQFSu1ffx9/+08Xh&#10;0AhimAuz0aJbvAV7yYoR5wQamElWjFaZSA6sIy/nVnnBKPJyVIoFPLCFvBw2W5IcmECHnFjlOBF7&#10;o/lPt0TuFt3hwfN42LDK+qHX5mJyWFfMklfP7UKAV82i1fDmaCw8ZlaMEvQk1tEDXLgBT5dFC7uw&#10;N1cfSfeR9PmRNAaLFUlzN752JI3jU2q3/j1GjY3bF3DcxTkqqwkGCK9/D6dXDKSlak0vbUdxdDaM&#10;xlry8yAG0QSXl+TijaA6qigp2IlRNLdNoGhiyxw5RtHRBFbZQWyjFulQguhxDKLjCCbHPuP6OW8i&#10;vJiJwM5MRC7hIYRBztS/ED/Z+0/xkbQi3S3lvEtbm+kx/Kdg9c7Fn5LX70p76a40zFuWc2HieG3n&#10;goKpauz6fzGqKimeOjoX+BbKwrFzQSXjNbO0RNJyzkWIvJbQiSvehxGVZ2nfgq3/y0EMon2LDaJd&#10;Cx88FIMErkWyXqfN0a6FM6oxinYtNoh2LbwHJwYJsrKSvzlVJcjJkocSlD57YwfuLnq9g9kkFOIt&#10;BBc7NIqwEFnD9i8PrNEf4Knagn/ve/yn+CARQuCXC+RcvNf2BA/hPwUKKuN5HWXTvc/rfd7ZZ1sn&#10;liYxW1o+j1M+1/Z5IyxNUkYbPXvUTKY4XFEmTL802ZSjdmkSZ0k2w+tUFFdTjmSmnJ3Qbu00qhpL&#10;zkmLaM+XxNHOj2Z5A0c7v2pE1a5AO3UX2v9h56oJpB1gVZAfNYC0C8Q+UxNI+8CSzyc0gLQbLHg3&#10;ttG2wBGW8JamToEvxLu1tSKy364D0iqMjaUtXvLanaWXNjpOnkxgaauXvKZoYWm7FxWtTxrmCtYn&#10;K+wlNy0fVBlPU2pp09fD0oYKlicRjZtaBauTNReIGy0M6oy5OtRoYLg4yYG7BaUNz8XvFpS2e8OL&#10;ZBZUYPfEOC51f2/GtKBoQeken+hYwebrcU0L3wZSsDSZGMvByiQwEki6u3OSI54VKJZuh8SYyail&#10;k7Z5onsG9cZjLqSwkLTJE3YK1iWTFqfdIa3mXJNh9INg13XDlfmGUpRNb6F46dyACnZdI6aybR7s&#10;um6I/ltQ2uhSAWFppY2e8jJUQaZUT0x8tbY6duol1NI9vaoSvQo7DI9PLJrEqAG5PEqVKCsx+zqd&#10;jNJqj4SorddIu9IS5Qg2lu7tJQ6rME1P60ntEwscomFjadOXEyryMF4jDotXWDgBzsbStq/gTmws&#10;bfuUn6C9oK3yFdeLWGpp03O4bHQuOtnpCJXqXY22vOpbfYz5W2LM5L5zl3y8Qy5GhaRpcfRKsNu7&#10;i06hTaOjczG6T6t2bLGX+LAv2P8zFuwnO4FbV77seIA0uuvAcFrn9HfyWtQjsZ58lrjrwG1eI9+B&#10;yfcQOrzLOehuBf+uPUy4A901tb1QpEPcNXV0XlPdoQB37cbxPLo7xu8O07lq6sWpL/I9lPsi92Il&#10;v/h7mNinrFJ1JadyPlnlPyVphcCWX1ibrPZf+08nRlso8VAcDiBt9V/7TxFDUMpiiDvzckRkAIeY&#10;Mi/nDlZAvJiVQ6TIeIgF83JE8fFcxHlZOZy5SGKI4bJiWCtjsY6NKm4/At1ulTWevAnEVVkxtwkF&#10;DD4rBuZD7wujPfdMeaRjMui6/nX6T3mtMqYRx2SxxLSIUbJSoleX9q7cCbFFFswX7Mg6c1L/BpSS&#10;XmdHfRINPH7r+U4Jps9y4PJZ5cDiWQ48PSsHhi5yLQPx1vefbnBRjAD9wK/zeBNwdpKTE4qTVgFr&#10;ZrmOMQNGzGIdifTUdNPXCvW1QufXCqFHWqlt7vAfMbXdTLGee7qci2sa/Rmj1XA8bUfxRUdlcMKI&#10;5w2dsj4NCHEXIg1xLaLjcM5fRSBBDE5hs4GCodzGp5yviFCC6JtPMox1gddoUQpOXEUwOvDmjS2G&#10;MnjZLQwfOygTqm61Drplt72BEySzpZAq0idMZU8o22EhaSsjVYOkQowU2Bkxvo2kLS15tBgpsHVD&#10;22wsnQJrc+4rRtLmLpAJtpG0wRNA2uCThEZBBtt+/WH+OoWjrW0PjCB5TakSZyA4tc+5YCwZC9rL&#10;8WlxYQqfb6oE/QhB3gW3B9FJHwjWqFtawZowZ88nU6GasPAOuiaks+Pce5rmQP06CvZdHT4m1CyR&#10;dBWBxSTPX8kERDfFTyTppqP0RRsue3brP4XluloLTGJZ3YTRT3zo7TH8p8NixdpDGf2X/lMHN/4V&#10;+e962trT1vNpK7ymRVs5Xr42bW2G4/GxxH3agKMyVfQVGfW0bKsQh4jxfLB4OW3lwabZ2SltRZyd&#10;Ya2yAh+BaDqFpT2UlUcoAZfiQvkIRVOpBIrmUcw2IhDNoohsiCafHte43OvhzdPGt9EFTs+l4lob&#10;+5nXf7qkB7oHnEuHVOhmPUI/h/dz+NlzOBWIGHM4/hlT2rXncFVV10zGk/aWZj+H4wgQP4c3DV21&#10;Cx0waC+ewjkrn5vBUWiRmcEpII4g9Pwtl9hGGHr+pqxDhKFn75rqpmI99Oxt6qEnby7jijF0/Ese&#10;INJDR798+UWMESQbTJAg1UBuREA+PTeSDCthZ8zZd365IL+MZoesF7sodAd4KJj+4rCMewn08W7F&#10;f4qDkrCsfcX+S/8pQhIhdSw6iRNDxkMGu0fwn320sutv8vri6XG+u7B+nIiX5emYDl/d001w5DSm&#10;VcwH+GE0QnEOOxjv6fSB1JOxy8Ffw9VJ/iDn6wpZVNYiOiFJTiYGCbwdJ9ljFO3uOPUbwwQOj7Ps&#10;MYz2eJzVjmG0z0M9ONKjMYx2eokTZLXbA4KNEzg+FKJa1glcXxpJm7mwz/4l+tMuDvCV70bTwtOs&#10;KBMdm4jySS0QcwsLSNuanLqBo23NmWgxde/W/7RFexdzDPQSTv6iJ1zMMnhNJ8kyXPK0owLDJWxR&#10;hJOjEKQ15Wvb/usZhv8UpoE6jnPEaKACrS3g8iD+U8BcXrqDJvVh/Ke8OQ5Xyb+9fbvb/rQlHhf8&#10;iIvc3TWjmGWFm3y/e7edSYRGwpD4nv70R5BAeGz68YfN/Jf9YL35eonrlxdf7beL+QHdmvv+6Z+0&#10;z5O/94H05uFh8IGWSxo3KOoJLvn1t3t6jlJUw6ZEuRXv7Ma9o6NJwyQd8c/yHxFCU0+nqPxhljNf&#10;fvvhMJjTI8b1mAqTeXN4Mx5PT/KyR+OQhsTCnvfbwYen1Ro/bfevb5aHw/b21av9fLl4mu2vwQNB&#10;DAwa+FFKLTDXjJ2FRwV2Ecphxsed88V00t5LQozwehmPwld1vL13rb07zVrXPoN+FNEERQ62jGE0&#10;QSlGlLg2gDQVxN2cOKYxBtIEpRoSGTSANEEBho2kKUrNl70bSJoPJpE0IwSGrVPACHEVrdm6gBLi&#10;bNsE1DkWDzhhwYdQGu0LSCFlmwyTB6SQ7wOxgLTNiRRaQNrkykw9K/x8WSF1E849YV55OS10Z+Bh&#10;ZsmSOVw4R/QL80ZWjHWCHGaF8+RkTkzyUVybxo/F6M5STcy1RDU7jrbDICIKmaetH58c0suarbbL&#10;2eD9bEVH6OE/1zx2u4uvV/DNsMl+s3q8/+5xtaK/WK0Hz1SNTz8HX7R/I3CHD5KL/O1P2O72h29m&#10;+6Xg8DNIrdntbvNufc8/LRez+2/dz4fZ40p+5tcHjYlO7Jk60U9vNve/gm31Zw698MwhdH2DN32U&#10;tf4KuyRx3iOPjskUdz3yUxRvkpQZs8q6arCs5PqrJ7jzd/vD94vNE3ft96hz4t7Sls4dGQ9GV5sl&#10;YV8XJ5JOeZOra0/lz2hLppFq0bQJRZ/LgQGjWRO2Wpo4mjVNKRFn4GgHzjvtDX20Ay/GCYUCzsSb&#10;TQ0kzZmgjK1SwJkKsD2zcQFpSmNp0oTyURtKG7wYU5LQsFRAmqpUB9A2x6GvCSht9RSStjof6m/p&#10;pK2eAtJGVwr1/OtPy7+Sq4qYkWgivGtLIHldEW/6sgpOGslE16gH0jR5LNK0VtyO34YJLtENhZU5&#10;OuQO0pnmc31uVxkmoywY6w17uJHDvv5uQy0INcMkw3brkqNd6cTVcMJdtg3Cw9zNosmnilTHadU9&#10;pesp3eHuw8+zHVKCzFKFm7pfkAH7nVJh5JUNTod/xlAgzoz0o8897iXxSGMk+MaT7MGb579t7hev&#10;b2bvDhueUTwZi7KNo2ExrLCbEFhHTofbrRF8SaJwWg5P8oSY7V5K6WRy0nTtlNHhAC/R5cgLNcXA&#10;WRzPgxhFE4xxCVJgwGhGx1t9YpiAXPCdMwaO5hbMw2IcTS1wk5Ktzym1iGE0sUDlqtmqgMwRQ4lh&#10;AiZHBMU1qicov4WgXOzk8WJ4pQ4d/OU+ni48goeU5YGk56NHkR+VsZQUc2zG3fWVFBMwlGzkfLII&#10;ndKFa5a/ktF+e+KiT41QZ1i/e/p6g3wSZttP/a57WuGy/CgX/QTeErmyS/0ohk7lkyPlsKxPF5Ww&#10;UjehVKwc9o+DCa+YHZEt+Dlf2tRujTDhSzlcj2G0M+Wz7AycwJnKVWm8aqfVCb0pLSoZQNqb8m5X&#10;d7SABtLutOTlGwNIu1MshSEREbcscKh8mbcBFHhUHNhlIgU+FTkxu3HUF9uUFnhWAiswuFxPF7+5&#10;ID2CbpfA0kaXs+ysJmqrF1xIZVgrOJZyNOG72wy9tOFpEdK2lzZ9I1fKxVg0VR3thTPcTCx4taMU&#10;WmfbPjiYskDVlY2lbd8ME22kGweOeknyLe5dNNBbqZFcOGm0UdseV8/ZaukuX49TamnTS3LR0Epb&#10;vpoSjTR6RHA2pbs2LxrQVLXZNrDiw0UtKN3pcamh2cDgdMqSKbIFFdg90eWD4ykLuVUzNjvtEG11&#10;50xebKrgeEoiyk4lMKM2XT1b+gz2MeWDn6wLxYQSYa1feBOnipKZJRgNjO3OJ8/zwjALCft1tLww&#10;Gk7CvoQ8L4weRcJ+JS8vTDMlSbcrcB3iro1YQz/HIjThMfp5zXTM+K499qlDGdfSMJOXfj2uqS2j&#10;zqPT5EO6t5X0HeKuqe3KaIe4e6UStqN3doi7psolup3iNBWQ7i3hz6P/Sa/Ng02QcKUBfkEwhvkQ&#10;luo438r1haI1v8+N+k/J8bot7OA32TiLjibFM6uOK+dxoBKLyWpdMrQDJ5EmdBzABL7BcmAUWe3A&#10;JUSuTRn5RvpPV4vpmgEmkMfDJE3tOE7EHsd/OjxUdbLc0G819t/7TyfnQl545+xzHaeH582KuTQ5&#10;vGpWzF2bB4+ZFaNTpNFWeMOsmKt2hafLisko7gPyvlbhn53YxtRhBeQ8k1w7IEfZJhLWMhfgQGlE&#10;5zRIjplt/AumJonHcYheS0V8fvzFmW2ZGHXUqskykckxTxJaAnNWS0nPuHxvTNw9RsGM26KUfNA2&#10;W1Y/SAcmCRRNj+U8rQhFxyRyhnjUIpi21YVIdmwVHY0crfKZM2zhZJccAYQxBjqDzvFyNkMhGdyP&#10;dLAkY3CX73VIUXqEWEp+lbl3Uf3a6x9j7RVzqOWimCRe20UVQxyvKyweW1FrbOsIXZS+wg/p4+u5&#10;KDnbVfuFUxcl9zprCe2iJB0nyh4zypg12ilfrvDjeF2DaA9lg2gHhc0OuPEuAgkclKTNTlXRDgqZ&#10;NQtFOyjylbFNtIOSK/wiVYIMseSSTlUJ8sPk56RBn7mfS6ZX7EzSxW6R9ljALcL2L3eLEoB2nDws&#10;Qh2nvJE2cIptT/Chqf+UEFUC6I5dlr3n7D3nH8Nzok9bnpPnzGt7TpQlFe5g8VpvcfSbJHHdLQqX&#10;XHRHi7FtPvWi8I6uUcN2fMneaL926j7HUI6jzaN31P4ziaNdKMd4MY52oVXD5xXE+qDpR1dMS5KG&#10;QtqN4qgLu2HakWJTnQmkPWk5JS9oWEg7U1Sj2EiBOy15BdGACjwq3U5lahWsuNJasakWpdBaS5Vl&#10;mcDSRkfXS2Bpq9ONiLZe2u6FHKURv8BgxbWSe+TivkA5zFZ7qoG326htX/OqudEdghXXVBODBVdZ&#10;jbSggr6e6FnBYcqjVAuD9daSdl8YHSJYbm3klsnYWCj/VcZKDBy6TaG1KK4Ytd9hqe2eUkpbfczn&#10;aRumClZbE0jBYiswbJ1o9aXVPNETKLBvZcZ8MqWlU9DbbZMHS63p1mmTp1oXWpwWuC2dtMXlGJt4&#10;0IQ3AcplbXE/iG8CNLoUbXhsLTXiM8wNrWitoZXCFY1m78TC0lEI19PaDaTlkhaKiwEsrfQMU/Pu&#10;bEsrbXUcF5BQS9u94toJC0vbvcDVn3YTdV8v+aR2A4sKidsmlrzbyGhjeBMgb8qysLTlSxzJY+oV&#10;3gQIZ2n2LbpS5KjXJNFGWqdqpYqkXtr2FSdhrTZq23NNh9VEbfqqSTAPXA91VEvu/I27fHATIPSx&#10;rRXfBChIfahqV3XYoWo6skWXRdD3+R5vn7SMyyTftSQ9X2dAjpwM+dkWPSQNSfflkmXasx3zhuxv&#10;AqR6Gatgq78J8EDVbZQr284OSzpTgNwYryzBKVg5NP4enc/XGaT2Jnq5fKEEIlvuym1P9qkx/ykp&#10;MjqikXo8ToCQQjL/tf8UMUSlLNa1DQIhp8jJkUnppS+3qoWAMftchIqMRzcR5vRDGMhyCPTycjgC&#10;gpqLIC4r5x7bVbTi1x46nkoxER6KwCr7UFeNgqApKyZgCBnOkWoJiH+f/lPeq1gDgUwWS97BeU9s&#10;OsqVKABmW+RflL8KEBbOvXdcAcivsz1hyjfPf0ozkSdmsa5jVVy9Hsh89qmg8YwHop6VA0UXOaQG&#10;cq0A/Wa5ot3S4NX3n24UuosiQJ6zeKDNjNdRcgVKzGIdl4X6+eb0mf2GJLzT2W1/VsvvuLEXw91K&#10;kfNc8hFT5KPpsB6entYywmktoIu0HwkHodHlgjLGL0qQU65BFshy2fFCzhzQIjqcpzxKDKKzKAUl&#10;UQwUHchTGB+jBEE85ZoMFB3CYz+CBaPjd3ehIL9E3SQdvnPGKtZGx+5FxUcmx6YJkuJSHObqBI6L&#10;C2FKnDfoGA0LUuJ8lE2sUpAQB4ZtomALErLmlo1okfOYMEH+wjQ2FesfpShXbOikzV1wqthqnTZ4&#10;Akgb3F0oGL23IBFOqf5YoTANTov6hj7BtiN7YAQ5cAXTZ1zssKzPuKQCVnubycVlE+j6FPNR77Zi&#10;PuHf3nOkIj4huVJfkwyphJJiQSvHNGkCg7/qulBQODom1CyYi7mOd5J5tuo/hbWSCfBMN8CT+vu9&#10;HSCl2Ra4ALMj5BKpDn4uzUSokXtg+Ip803ryC5v15JfPdf69TrXBOLLIL3OZq5NfbCciP06helmi&#10;WuSksjK4lrAet/H35eSXQ2pNAzFKW35DLh4xP/e9I3nT3PecawmJk8UomvuWXPwfqaIJGVYrLRTN&#10;xpizRCB4jUZ7Pj3GcrnvxJunjYWXuE5a+qc+zH0m7XskX9Ih1XuCvlLwj1EpiEDN8gTM/a7uCY6V&#10;grgpoaZsIE+/vlJQX26I6xZ85vRiRxCH6CfzpiRptafQfoCyFxFEkAIZY/6OMbQXMDG0D+CijxhD&#10;+wDKxUR6aBdQk0+LMXQsTn4kwtCRuFwOEO0yCxIfJkiQ9jgq8uk5o+SKL+wM/3DRKQ0XOzp0B/g5&#10;9IGXh4iAoBiLe0nSzYmQ9LWkkASbZwVFbbmBj4r8pwR+vb/s/eUfw19irrT8Ja+zXt1foqzQrTc2&#10;RUUuM/SXY5xdAB/Cx5hd9UBQyYhof3gaObnVey1y6jJjkMBncjZbDm7RKNppcjI7htFuk2+gMZTR&#10;flPquqNQT3tO3MCDvHGsjXadyHWjsDGC0c4TCDZO4D7lrsUIKHCgaSRt5oIvW4yRtKH5AiKjacGy&#10;gZTkx0Da1Hx0lgWkbU3UILZRUEHPuXUxdU8O/rS59YuZCnoJp7PREy7mKtxxkzTEpYPbVVVPLfyn&#10;yy1j0ID34NqcXAqXtCZ21PZfD+I/BcxV83SJucO0UOmUeyZNDHhmx+E4PUXqKVIXRTreJchnlLc3&#10;LfK/P7+lI2ngi3ez7fJx/s3sMNO/81/cLsrNcrO6X+y+/H8AAAD//wMAUEsDBBQABgAIAAAAIQBP&#10;95Uy3QAAAAYBAAAPAAAAZHJzL2Rvd25yZXYueG1sTI/NTsMwEITvSLyDtUjcqFNaShXiVKgVINED&#10;IuUB3HjzI+x1ZLtpeHsWLnAZaTWjmW+LzeSsGDHE3pOC+SwDgVR701Or4OPwdLMGEZMmo60nVPCF&#10;ETbl5UWhc+PP9I5jlVrBJRRzraBLaciljHWHTseZH5DYa3xwOvEZWmmCPnO5s/I2y1bS6Z54odMD&#10;bjusP6uTU/CyC7vXOKa3bO2ft/vKNs2hGpW6vpoeH0AknNJfGH7wGR1KZjr6E5korAJ+JP0qe4vl&#10;3QrEkUPLxf0cZFnI//jlNwAAAP//AwBQSwECLQAUAAYACAAAACEAtoM4kv4AAADhAQAAEwAAAAAA&#10;AAAAAAAAAAAAAAAAW0NvbnRlbnRfVHlwZXNdLnhtbFBLAQItABQABgAIAAAAIQA4/SH/1gAAAJQB&#10;AAALAAAAAAAAAAAAAAAAAC8BAABfcmVscy8ucmVsc1BLAQItABQABgAIAAAAIQDYTpibVSQAAL0E&#10;AQAOAAAAAAAAAAAAAAAAAC4CAABkcnMvZTJvRG9jLnhtbFBLAQItABQABgAIAAAAIQBP95Uy3QAA&#10;AAYBAAAPAAAAAAAAAAAAAAAAAK8mAABkcnMvZG93bnJldi54bWxQSwUGAAAAAAQABADzAAAAuScA&#10;AAAA&#10;">
                    <v:rect id="Pravokutnik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rRwQAAANoAAAAPAAAAZHJzL2Rvd25yZXYueG1sRI9bi8Iw&#10;FITfF/wP4Qj7tqZVkaVrFCso++pl8fXQnG2LzUlJYi//frMg+DjMzDfMejuYRnTkfG1ZQTpLQBAX&#10;VtdcKrheDh+fIHxA1thYJgUjedhuJm9rzLTt+UTdOZQiQthnqKAKoc2k9EVFBv3MtsTR+7XOYIjS&#10;lVI77CPcNHKeJCtpsOa4UGFL+4qK+/lhFOzzzi1vfTKOPs2PzU96e+SelXqfDrsvEIGG8Ao/299a&#10;wQL+r8QbIDd/AAAA//8DAFBLAQItABQABgAIAAAAIQDb4fbL7gAAAIUBAAATAAAAAAAAAAAAAAAA&#10;AAAAAABbQ29udGVudF9UeXBlc10ueG1sUEsBAi0AFAAGAAgAAAAhAFr0LFu/AAAAFQEAAAsAAAAA&#10;AAAAAAAAAAAAHwEAAF9yZWxzLy5yZWxzUEsBAi0AFAAGAAgAAAAhAMc9qtHBAAAA2gAAAA8AAAAA&#10;AAAAAAAAAAAABwIAAGRycy9kb3ducmV2LnhtbFBLBQYAAAAAAwADALcAAAD1AgAAAAA=&#10;" fillcolor="#212121 [3215]" stroked="f" strokeweight="1.25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terokut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9lGxQAAANoAAAAPAAAAZHJzL2Rvd25yZXYueG1sRI9BawIx&#10;FITvBf9DeEJvNasWW1ejaEGQggfdHjw+Ns/NtpuXuIm67a9vCkKPw8x8w8yXnW3EldpQO1YwHGQg&#10;iEuna64UfBSbp1cQISJrbByTgm8KsFz0HuaYa3fjPV0PsRIJwiFHBSZGn0sZSkMWw8B54uSdXGsx&#10;JtlWUrd4S3DbyFGWTaTFmtOCQU9vhsqvw8UqKD79+N2ff6br8ctkbU7HcNxtSqUe+91qBiJSF//D&#10;9/ZWK3iGvyvpBsjFLwAAAP//AwBQSwECLQAUAAYACAAAACEA2+H2y+4AAACFAQAAEwAAAAAAAAAA&#10;AAAAAAAAAAAAW0NvbnRlbnRfVHlwZXNdLnhtbFBLAQItABQABgAIAAAAIQBa9CxbvwAAABUBAAAL&#10;AAAAAAAAAAAAAAAAAB8BAABfcmVscy8ucmVsc1BLAQItABQABgAIAAAAIQDtL9lGxQAAANoAAAAP&#10;AAAAAAAAAAAAAAAAAAcCAABkcnMvZG93bnJldi54bWxQSwUGAAAAAAMAAwC3AAAA+QIAAAAA&#10;" adj="18883" fillcolor="#83992a [3204]" stroked="f" strokeweight="1.25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um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."/>
                                <w:lid w:val="hr-H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A1773B2" w14:textId="6EF596BC" w:rsidR="00035A7F" w:rsidRDefault="00035A7F">
                                <w:pPr>
                                  <w:pStyle w:val="Bezproreda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PROSINAC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a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a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Prostoručno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212121 [3215]" strokecolor="#212121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Prostoručno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212121 [3215]" strokecolor="#212121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Prostoručno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212121 [3215]" strokecolor="#212121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Prostoručno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212121 [3215]" strokecolor="#212121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Prostoručno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212121 [3215]" strokecolor="#212121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Prostoručno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212121 [3215]" strokecolor="#212121 [3215]" strokeweight="0">
                          <v:path arrowok="t" o:connecttype="custom" o:connectlocs="0,0;52388,109538;38100,109538;19050,55563;0,0" o:connectangles="0,0,0,0,0"/>
                        </v:shape>
                        <v:shape id="Prostoručno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212121 [3215]" strokecolor="#212121 [3215]" strokeweight="0">
                          <v:path arrowok="t" o:connecttype="custom" o:connectlocs="0,0;14288,58738;14288,63500;23813,147638;7938,77788;0,0" o:connectangles="0,0,0,0,0,0"/>
                        </v:shape>
                        <v:shape id="Prostoručno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212121 [3215]" strokecolor="#212121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Prostoručno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212121 [3215]" strokecolor="#212121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Prostoručno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212121 [3215]" strokecolor="#212121 [3215]" strokeweight="0">
                          <v:path arrowok="t" o:connecttype="custom" o:connectlocs="0,0;49213,103188;36513,103188;0,0" o:connectangles="0,0,0,0"/>
                        </v:shape>
                        <v:shape id="Prostoručno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212121 [3215]" strokecolor="#212121 [3215]" strokeweight="0">
                          <v:path arrowok="t" o:connecttype="custom" o:connectlocs="0,0;9525,26988;11113,66675;9525,61913;0,36513;0,0" o:connectangles="0,0,0,0,0,0"/>
                        </v:shape>
                        <v:shape id="Prostoručno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212121 [3215]" strokecolor="#212121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a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Prostoručno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212121 [3215]" strokecolor="#212121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Prostoručno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212121 [3215]" strokecolor="#212121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Prostoručno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212121 [3215]" strokecolor="#212121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Prostoručno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212121 [3215]" strokecolor="#212121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Prostoručno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212121 [3215]" strokecolor="#212121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Prostoručno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212121 [3215]" strokecolor="#212121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Prostoručno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212121 [3215]" strokecolor="#212121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Prostoručno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212121 [3215]" strokecolor="#212121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Prostoručno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212121 [3215]" strokecolor="#212121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Prostoručno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212121 [3215]" strokecolor="#212121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Prostoručno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212121 [3215]" strokecolor="#212121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67E48780" w14:textId="6CB525E5" w:rsidR="00035A7F" w:rsidRPr="00C4325A" w:rsidRDefault="00947BE5">
          <w:pPr>
            <w:rPr>
              <w:rFonts w:eastAsiaTheme="minorEastAsia"/>
              <w:color w:val="212121" w:themeColor="text2"/>
              <w:lang w:eastAsia="hr-HR"/>
            </w:rPr>
          </w:pPr>
          <w:r w:rsidRPr="00C4325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2D3F7B5" wp14:editId="460101F7">
                    <wp:simplePos x="0" y="0"/>
                    <wp:positionH relativeFrom="page">
                      <wp:posOffset>3175635</wp:posOffset>
                    </wp:positionH>
                    <wp:positionV relativeFrom="page">
                      <wp:posOffset>4290695</wp:posOffset>
                    </wp:positionV>
                    <wp:extent cx="3657600" cy="1069848"/>
                    <wp:effectExtent l="0" t="0" r="7620" b="12700"/>
                    <wp:wrapNone/>
                    <wp:docPr id="1" name="Tekstni okvi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428C71" w14:textId="77777777" w:rsidR="00947BE5" w:rsidRDefault="00674488" w:rsidP="00674488">
                                <w:pPr>
                                  <w:pStyle w:val="Bezproreda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</w:pPr>
                                <w:r w:rsidRPr="00947BE5"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  <w:t xml:space="preserve">OBRAZLOŽENJE UZ FINANCIJSKI PLAN DJEČJEG VRTIĆA SARDELICE – STARI GRAD </w:t>
                                </w:r>
                              </w:p>
                              <w:p w14:paraId="5AD68A4A" w14:textId="77777777" w:rsidR="00947BE5" w:rsidRDefault="00947BE5" w:rsidP="00674488">
                                <w:pPr>
                                  <w:pStyle w:val="Bezproreda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7169ACAD" w14:textId="0412A87E" w:rsidR="00674488" w:rsidRPr="00947BE5" w:rsidRDefault="00674488" w:rsidP="00674488">
                                <w:pPr>
                                  <w:pStyle w:val="Bezproreda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44"/>
                                    <w:szCs w:val="44"/>
                                  </w:rPr>
                                </w:pPr>
                                <w:r w:rsidRPr="00947BE5"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44"/>
                                    <w:szCs w:val="44"/>
                                  </w:rPr>
                                  <w:t>ZA 202</w:t>
                                </w:r>
                                <w:r w:rsidR="001C4139" w:rsidRPr="00947BE5"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44"/>
                                    <w:szCs w:val="44"/>
                                  </w:rPr>
                                  <w:t>5</w:t>
                                </w:r>
                                <w:r w:rsidRPr="00947BE5"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44"/>
                                    <w:szCs w:val="44"/>
                                  </w:rPr>
                                  <w:t>. GODINU. I PROJEKCIJA ZA PLANA ZA 202</w:t>
                                </w:r>
                                <w:r w:rsidR="001C4139" w:rsidRPr="00947BE5"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44"/>
                                    <w:szCs w:val="44"/>
                                  </w:rPr>
                                  <w:t>6</w:t>
                                </w:r>
                                <w:r w:rsidRPr="00947BE5"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44"/>
                                    <w:szCs w:val="44"/>
                                  </w:rPr>
                                  <w:t>. I 202</w:t>
                                </w:r>
                                <w:r w:rsidR="001C4139" w:rsidRPr="00947BE5"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44"/>
                                    <w:szCs w:val="44"/>
                                  </w:rPr>
                                  <w:t>7</w:t>
                                </w:r>
                                <w:r w:rsidRPr="00947BE5"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44"/>
                                    <w:szCs w:val="44"/>
                                  </w:rPr>
                                  <w:t>. GODINU.</w:t>
                                </w:r>
                              </w:p>
                              <w:p w14:paraId="0F222AD9" w14:textId="1A19F8C7" w:rsidR="00035A7F" w:rsidRPr="00947BE5" w:rsidRDefault="00035A7F">
                                <w:pPr>
                                  <w:pStyle w:val="Bezproreda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6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D3F7B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" o:spid="_x0000_s1055" type="#_x0000_t202" style="position:absolute;margin-left:250.05pt;margin-top:337.85pt;width:4in;height:84.25pt;z-index:251660288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RNHYQ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vzVZNdQ7mngHrpdCE4uKxrKrQj4IDyRnwZJC433dGgD1HzoJc424H//7T7iiZOk5ayhZSp4+LUV&#10;XnFmvllia9y8QfCDsB4Eu62vgaYwpqfCySSSgUcziNpD/UR7vohRSCWspFgFx0G8xm6l6Z2QarFI&#10;INovJ/DWrpyMruNQIsUe2yfhXc9DJArfwbBmYnZCxw6b+OIWWyRSJq7GvnZd7PtNu5nY3r8jcflf&#10;/yfU8bWbvwAAAP//AwBQSwMEFAAGAAgAAAAhAPEmm5XjAAAADAEAAA8AAABkcnMvZG93bnJldi54&#10;bWxMj01Lw0AQhu+C/2EZwYvY3X4lIWZTiiCCUNRa8brNjklwdydkN23aX+/2pMeZeXjneYvVaA07&#10;YO9bchKmEwEMXUW6dbWE3cfTfQbMB+W0MuRQwgk9rMrrq0Llmo7uHQ/bULMY4nyuJDQhdDnnvmrQ&#10;Kj+hDl28fVNvVYhjX3Pdq2MMt4bPhEi4Va2LHxrV4WOD1c92sBIGs87o09Nmd359frvD8xe9zOdS&#10;3t6M6wdgAcfwB8NFP6pDGZ32NDjtmZGwFGIaUQlJukyBXQiRJnG1l5AtFjPgZcH/lyh/AQAA//8D&#10;AFBLAQItABQABgAIAAAAIQC2gziS/gAAAOEBAAATAAAAAAAAAAAAAAAAAAAAAABbQ29udGVudF9U&#10;eXBlc10ueG1sUEsBAi0AFAAGAAgAAAAhADj9If/WAAAAlAEAAAsAAAAAAAAAAAAAAAAALwEAAF9y&#10;ZWxzLy5yZWxzUEsBAi0AFAAGAAgAAAAhADztE0dhAgAANQUAAA4AAAAAAAAAAAAAAAAALgIAAGRy&#10;cy9lMm9Eb2MueG1sUEsBAi0AFAAGAAgAAAAhAPEmm5XjAAAADAEAAA8AAAAAAAAAAAAAAAAAuwQA&#10;AGRycy9kb3ducmV2LnhtbFBLBQYAAAAABAAEAPMAAADLBQAAAAA=&#10;" filled="f" stroked="f" strokeweight=".5pt">
                    <v:textbox style="mso-fit-shape-to-text:t" inset="0,0,0,0">
                      <w:txbxContent>
                        <w:p w14:paraId="30428C71" w14:textId="77777777" w:rsidR="00947BE5" w:rsidRDefault="00674488" w:rsidP="00674488">
                          <w:pPr>
                            <w:pStyle w:val="Bezproreda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6"/>
                              <w:szCs w:val="56"/>
                            </w:rPr>
                          </w:pPr>
                          <w:r w:rsidRPr="00947BE5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6"/>
                              <w:szCs w:val="56"/>
                            </w:rPr>
                            <w:t xml:space="preserve">OBRAZLOŽENJE UZ FINANCIJSKI PLAN DJEČJEG VRTIĆA SARDELICE – STARI GRAD </w:t>
                          </w:r>
                        </w:p>
                        <w:p w14:paraId="5AD68A4A" w14:textId="77777777" w:rsidR="00947BE5" w:rsidRDefault="00947BE5" w:rsidP="00674488">
                          <w:pPr>
                            <w:pStyle w:val="Bezproreda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6"/>
                              <w:szCs w:val="56"/>
                            </w:rPr>
                          </w:pPr>
                        </w:p>
                        <w:p w14:paraId="7169ACAD" w14:textId="0412A87E" w:rsidR="00674488" w:rsidRPr="00947BE5" w:rsidRDefault="00674488" w:rsidP="00674488">
                          <w:pPr>
                            <w:pStyle w:val="Bezproreda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4"/>
                              <w:szCs w:val="44"/>
                            </w:rPr>
                          </w:pPr>
                          <w:r w:rsidRPr="00947BE5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4"/>
                              <w:szCs w:val="44"/>
                            </w:rPr>
                            <w:t>ZA 202</w:t>
                          </w:r>
                          <w:r w:rsidR="001C4139" w:rsidRPr="00947BE5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4"/>
                              <w:szCs w:val="44"/>
                            </w:rPr>
                            <w:t>5</w:t>
                          </w:r>
                          <w:r w:rsidRPr="00947BE5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4"/>
                              <w:szCs w:val="44"/>
                            </w:rPr>
                            <w:t>. GODINU. I PROJEKCIJA ZA PLANA ZA 202</w:t>
                          </w:r>
                          <w:r w:rsidR="001C4139" w:rsidRPr="00947BE5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4"/>
                              <w:szCs w:val="44"/>
                            </w:rPr>
                            <w:t>6</w:t>
                          </w:r>
                          <w:r w:rsidRPr="00947BE5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4"/>
                              <w:szCs w:val="44"/>
                            </w:rPr>
                            <w:t>. I 202</w:t>
                          </w:r>
                          <w:r w:rsidR="001C4139" w:rsidRPr="00947BE5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4"/>
                              <w:szCs w:val="44"/>
                            </w:rPr>
                            <w:t>7</w:t>
                          </w:r>
                          <w:r w:rsidRPr="00947BE5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4"/>
                              <w:szCs w:val="44"/>
                            </w:rPr>
                            <w:t>. GODINU.</w:t>
                          </w:r>
                        </w:p>
                        <w:p w14:paraId="0F222AD9" w14:textId="1A19F8C7" w:rsidR="00035A7F" w:rsidRPr="00947BE5" w:rsidRDefault="00035A7F">
                          <w:pPr>
                            <w:pStyle w:val="Bezproreda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6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86FE8" w:rsidRPr="00C4325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7E5C540" wp14:editId="1E0D8C41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9396095</wp:posOffset>
                    </wp:positionV>
                    <wp:extent cx="3657600" cy="365760"/>
                    <wp:effectExtent l="0" t="0" r="7620" b="12065"/>
                    <wp:wrapNone/>
                    <wp:docPr id="32" name="Tekstni okvir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E3DD34" w14:textId="08CA4F44" w:rsidR="00035A7F" w:rsidRPr="00C86FE8" w:rsidRDefault="00035A7F" w:rsidP="00C86FE8">
                                <w:pPr>
                                  <w:pStyle w:val="Bezproreda"/>
                                  <w:jc w:val="center"/>
                                  <w:rPr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r w:rsidRPr="00C86FE8">
                                  <w:rPr>
                                    <w:color w:val="83992A" w:themeColor="accent1"/>
                                    <w:sz w:val="32"/>
                                    <w:szCs w:val="32"/>
                                  </w:rPr>
                                  <w:t>Dječji vrtić „</w:t>
                                </w:r>
                                <w:proofErr w:type="spellStart"/>
                                <w:r w:rsidRPr="00C86FE8">
                                  <w:rPr>
                                    <w:color w:val="83992A" w:themeColor="accent1"/>
                                    <w:sz w:val="32"/>
                                    <w:szCs w:val="32"/>
                                  </w:rPr>
                                  <w:t>Sardelice</w:t>
                                </w:r>
                                <w:proofErr w:type="spellEnd"/>
                                <w:r w:rsidRPr="00C86FE8">
                                  <w:rPr>
                                    <w:color w:val="83992A" w:themeColor="accent1"/>
                                    <w:sz w:val="32"/>
                                    <w:szCs w:val="32"/>
                                  </w:rPr>
                                  <w:t>“ – Stari Grad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E5C540" id="Tekstni okvir 32" o:spid="_x0000_s1056" type="#_x0000_t202" style="position:absolute;margin-left:0;margin-top:739.85pt;width:4in;height:28.8pt;z-index:251661312;visibility:visible;mso-wrap-style:square;mso-width-percent:45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HHXQIAADQFAAAOAAAAZHJzL2Uyb0RvYy54bWysVN9v2jAQfp+0/8Hy+whQlU2IUDEqpkmo&#10;rUanPhvHhmiOzzsbEvbX7+wkULG9dNqLc/F99/s7z+6ayrCjQl+CzfloMORMWQlFaXc5//68+vCJ&#10;Mx+ELYQBq3J+Up7fzd+/m9VuqsawB1MoZOTE+mntcr4PwU2zzMu9qoQfgFOWlBqwEoF+cZcVKGry&#10;XplsPBxOshqwcAhSeU+3962Sz5N/rZUMj1p7FZjJOeUW0onp3MYzm8/EdIfC7UvZpSH+IYtKlJaC&#10;nl3diyDYAcs/XFWlRPCgw0BClYHWpVSpBqpmNLyqZrMXTqVaqDnendvk/59b+XDcuCdkofkMDQ0w&#10;NqR2furpMtbTaKzilzJlpKcWns5tU01gki5vJrcfJ0NSSdK1P9FNdrF26MMXBRWLQs6RxpK6JY5r&#10;H1poD4nBLKxKY9JojGV1zic3t8NkcNaQc2MjVqUhd24umScpnIyKGGO/Kc3KIhUQLxK91NIgOwoi&#10;hpBS2ZBqT34JHVGakniLYYe/ZPUW47aOPjLYcDauSguYqr9Ku/jRp6xbPPX8Vd1RDM22ocJzPu4H&#10;u4XiRPNGaFfBO7kqaShr4cOTQOI+zZH2OTzSoQ1Q86GTONsD/vrbfcQTJUnLWU27lHP/8yBQcWa+&#10;WiJrXLxewF7Y9oI9VEugKYzopXAyiWSAwfSiRqheaM0XMQqphJUUK+fbXlyGdqPpmZBqsUggWi8n&#10;wtpunIyu41AixZ6bF4Gu42EgBj9Av2ViekXHFpv44haHQKRMXI19bbvY9ZtWM7G9e0bi7r/+T6jL&#10;Yzf/DQAA//8DAFBLAwQUAAYACAAAACEAb/u6W+EAAAAKAQAADwAAAGRycy9kb3ducmV2LnhtbEyP&#10;zU7DMBCE70i8g7VIXFDrQGlDQ5wKIbigVqjl5+wmWzsQr0PsNoGnZznR434zmp3JF4NrxAG7UHtS&#10;cDlOQCCVvqrJKHh9eRzdgAhRU6UbT6jgGwMsitOTXGeV72mNh000gkMoZFqBjbHNpAylRafD2LdI&#10;rO1853TkszOy6nTP4a6RV0kyk07XxB+sbvHeYvm52TsFF+sP+07zt6fV82oX8WfZm68Ho9T52XB3&#10;CyLiEP/N8Fefq0PBnbZ+T1UQjQIeEplep/MUBOvTdMZoy2g6SScgi1weTyh+AQAA//8DAFBLAQIt&#10;ABQABgAIAAAAIQC2gziS/gAAAOEBAAATAAAAAAAAAAAAAAAAAAAAAABbQ29udGVudF9UeXBlc10u&#10;eG1sUEsBAi0AFAAGAAgAAAAhADj9If/WAAAAlAEAAAsAAAAAAAAAAAAAAAAALwEAAF9yZWxzLy5y&#10;ZWxzUEsBAi0AFAAGAAgAAAAhANpM4cddAgAANAUAAA4AAAAAAAAAAAAAAAAALgIAAGRycy9lMm9E&#10;b2MueG1sUEsBAi0AFAAGAAgAAAAhAG/7ulvhAAAACgEAAA8AAAAAAAAAAAAAAAAAtwQAAGRycy9k&#10;b3ducmV2LnhtbFBLBQYAAAAABAAEAPMAAADFBQAAAAA=&#10;" filled="f" stroked="f" strokeweight=".5pt">
                    <v:textbox style="mso-fit-shape-to-text:t" inset="0,0,0,0">
                      <w:txbxContent>
                        <w:p w14:paraId="7FE3DD34" w14:textId="08CA4F44" w:rsidR="00035A7F" w:rsidRPr="00C86FE8" w:rsidRDefault="00035A7F" w:rsidP="00C86FE8">
                          <w:pPr>
                            <w:pStyle w:val="Bezproreda"/>
                            <w:jc w:val="center"/>
                            <w:rPr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C86FE8">
                            <w:rPr>
                              <w:color w:val="83992A" w:themeColor="accent1"/>
                              <w:sz w:val="32"/>
                              <w:szCs w:val="32"/>
                            </w:rPr>
                            <w:t>Dječji vrtić „</w:t>
                          </w:r>
                          <w:proofErr w:type="spellStart"/>
                          <w:r w:rsidRPr="00C86FE8">
                            <w:rPr>
                              <w:color w:val="83992A" w:themeColor="accent1"/>
                              <w:sz w:val="32"/>
                              <w:szCs w:val="32"/>
                            </w:rPr>
                            <w:t>Sardelice</w:t>
                          </w:r>
                          <w:proofErr w:type="spellEnd"/>
                          <w:r w:rsidRPr="00C86FE8">
                            <w:rPr>
                              <w:color w:val="83992A" w:themeColor="accent1"/>
                              <w:sz w:val="32"/>
                              <w:szCs w:val="32"/>
                            </w:rPr>
                            <w:t>“ – Stari Grad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035A7F" w:rsidRPr="00C4325A">
            <w:rPr>
              <w:rFonts w:eastAsiaTheme="minorEastAsia"/>
              <w:color w:val="212121" w:themeColor="text2"/>
              <w:lang w:eastAsia="hr-HR"/>
            </w:rPr>
            <w:br w:type="page"/>
          </w:r>
        </w:p>
      </w:sdtContent>
    </w:sdt>
    <w:p w14:paraId="1FCB7BCA" w14:textId="77777777" w:rsidR="00674488" w:rsidRPr="00C4325A" w:rsidRDefault="00674488" w:rsidP="00DF387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_Toc157001650" w:displacedByCustomXml="next"/>
    <w:sdt>
      <w:sdtPr>
        <w:rPr>
          <w:rFonts w:ascii="Arial Narrow" w:eastAsiaTheme="minorHAnsi" w:hAnsi="Arial Narrow" w:cstheme="minorBidi"/>
          <w:color w:val="auto"/>
          <w:sz w:val="24"/>
          <w:szCs w:val="24"/>
        </w:rPr>
        <w:id w:val="18546918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B1FAE0" w14:textId="70CB94FF" w:rsidR="00674488" w:rsidRPr="0029365E" w:rsidRDefault="00674488" w:rsidP="0029365E">
          <w:pPr>
            <w:pStyle w:val="Naslov1"/>
            <w:numPr>
              <w:ilvl w:val="0"/>
              <w:numId w:val="0"/>
            </w:numPr>
            <w:spacing w:line="360" w:lineRule="auto"/>
            <w:rPr>
              <w:rFonts w:ascii="Arial Narrow" w:hAnsi="Arial Narrow"/>
              <w:b/>
              <w:bCs/>
              <w:color w:val="000000" w:themeColor="text1"/>
              <w:sz w:val="24"/>
              <w:szCs w:val="24"/>
            </w:rPr>
          </w:pPr>
          <w:r w:rsidRPr="0029365E">
            <w:rPr>
              <w:rFonts w:ascii="Arial Narrow" w:hAnsi="Arial Narrow"/>
              <w:b/>
              <w:bCs/>
              <w:color w:val="000000" w:themeColor="text1"/>
              <w:sz w:val="24"/>
              <w:szCs w:val="24"/>
            </w:rPr>
            <w:t>Sadržaj</w:t>
          </w:r>
          <w:bookmarkEnd w:id="0"/>
        </w:p>
        <w:p w14:paraId="299AE366" w14:textId="59C0629F" w:rsidR="0029365E" w:rsidRPr="0029365E" w:rsidRDefault="00674488" w:rsidP="0029365E">
          <w:pPr>
            <w:pStyle w:val="Sadraj1"/>
            <w:tabs>
              <w:tab w:val="right" w:leader="dot" w:pos="9062"/>
            </w:tabs>
            <w:spacing w:line="360" w:lineRule="auto"/>
            <w:rPr>
              <w:rFonts w:ascii="Arial Narrow" w:eastAsiaTheme="minorEastAsia" w:hAnsi="Arial Narrow"/>
              <w:noProof/>
              <w:color w:val="000000" w:themeColor="text1"/>
              <w:kern w:val="2"/>
              <w:sz w:val="24"/>
              <w:szCs w:val="24"/>
              <w:lang w:eastAsia="hr-HR"/>
              <w14:ligatures w14:val="standardContextual"/>
            </w:rPr>
          </w:pPr>
          <w:r w:rsidRPr="0029365E">
            <w:rPr>
              <w:rFonts w:ascii="Arial Narrow" w:hAnsi="Arial Narrow"/>
              <w:color w:val="000000" w:themeColor="text1"/>
              <w:sz w:val="24"/>
              <w:szCs w:val="24"/>
            </w:rPr>
            <w:fldChar w:fldCharType="begin"/>
          </w:r>
          <w:r w:rsidRPr="0029365E">
            <w:rPr>
              <w:rFonts w:ascii="Arial Narrow" w:hAnsi="Arial Narrow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29365E">
            <w:rPr>
              <w:rFonts w:ascii="Arial Narrow" w:hAnsi="Arial Narrow"/>
              <w:color w:val="000000" w:themeColor="text1"/>
              <w:sz w:val="24"/>
              <w:szCs w:val="24"/>
            </w:rPr>
            <w:fldChar w:fldCharType="separate"/>
          </w:r>
        </w:p>
        <w:p w14:paraId="3612830B" w14:textId="47D0E1C8" w:rsidR="0029365E" w:rsidRPr="0029365E" w:rsidRDefault="0029365E" w:rsidP="0029365E">
          <w:pPr>
            <w:pStyle w:val="Sadraj1"/>
            <w:tabs>
              <w:tab w:val="left" w:pos="440"/>
              <w:tab w:val="right" w:leader="dot" w:pos="9062"/>
            </w:tabs>
            <w:spacing w:line="360" w:lineRule="auto"/>
            <w:rPr>
              <w:rFonts w:ascii="Arial Narrow" w:eastAsiaTheme="minorEastAsia" w:hAnsi="Arial Narrow"/>
              <w:noProof/>
              <w:color w:val="000000" w:themeColor="text1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57001651" w:history="1">
            <w:r w:rsidRPr="0029365E">
              <w:rPr>
                <w:rStyle w:val="Hiperveza"/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1.</w:t>
            </w:r>
            <w:r w:rsidRPr="0029365E">
              <w:rPr>
                <w:rFonts w:ascii="Arial Narrow" w:eastAsiaTheme="minorEastAsia" w:hAnsi="Arial Narrow"/>
                <w:noProof/>
                <w:color w:val="000000" w:themeColor="text1"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29365E">
              <w:rPr>
                <w:rStyle w:val="Hiperveza"/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Sažetak djelokruga rada i programa rada dječjeg vrtića Sardelice – Stari Grad</w:t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_Toc157001651 \h </w:instrText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2F56C7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7F39FF4E" w14:textId="33990B97" w:rsidR="0029365E" w:rsidRPr="0029365E" w:rsidRDefault="0029365E" w:rsidP="0029365E">
          <w:pPr>
            <w:pStyle w:val="Sadraj1"/>
            <w:tabs>
              <w:tab w:val="left" w:pos="440"/>
              <w:tab w:val="right" w:leader="dot" w:pos="9062"/>
            </w:tabs>
            <w:spacing w:line="360" w:lineRule="auto"/>
            <w:rPr>
              <w:rFonts w:ascii="Arial Narrow" w:eastAsiaTheme="minorEastAsia" w:hAnsi="Arial Narrow"/>
              <w:noProof/>
              <w:color w:val="000000" w:themeColor="text1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57001652" w:history="1">
            <w:r w:rsidRPr="0029365E">
              <w:rPr>
                <w:rStyle w:val="Hiperveza"/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2.</w:t>
            </w:r>
            <w:r w:rsidRPr="0029365E">
              <w:rPr>
                <w:rFonts w:ascii="Arial Narrow" w:eastAsiaTheme="minorEastAsia" w:hAnsi="Arial Narrow"/>
                <w:noProof/>
                <w:color w:val="000000" w:themeColor="text1"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29365E">
              <w:rPr>
                <w:rStyle w:val="Hiperveza"/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Obrazloženje programa</w:t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_Toc157001652 \h </w:instrText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2F56C7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t>4</w:t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6F044A05" w14:textId="6EA08A0C" w:rsidR="0029365E" w:rsidRPr="0029365E" w:rsidRDefault="0029365E" w:rsidP="0029365E">
          <w:pPr>
            <w:pStyle w:val="Sadraj1"/>
            <w:tabs>
              <w:tab w:val="left" w:pos="440"/>
              <w:tab w:val="right" w:leader="dot" w:pos="9062"/>
            </w:tabs>
            <w:spacing w:line="360" w:lineRule="auto"/>
            <w:rPr>
              <w:rFonts w:ascii="Arial Narrow" w:eastAsiaTheme="minorEastAsia" w:hAnsi="Arial Narrow"/>
              <w:noProof/>
              <w:color w:val="000000" w:themeColor="text1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57001653" w:history="1">
            <w:r w:rsidRPr="0029365E">
              <w:rPr>
                <w:rStyle w:val="Hiperveza"/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3.</w:t>
            </w:r>
            <w:r w:rsidRPr="0029365E">
              <w:rPr>
                <w:rFonts w:ascii="Arial Narrow" w:eastAsiaTheme="minorEastAsia" w:hAnsi="Arial Narrow"/>
                <w:noProof/>
                <w:color w:val="000000" w:themeColor="text1"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29365E">
              <w:rPr>
                <w:rStyle w:val="Hiperveza"/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Zakonska osnova na kojima se zasnivaju programi</w:t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_Toc157001653 \h </w:instrText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2F56C7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t>9</w:t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1298973B" w14:textId="16758D61" w:rsidR="0029365E" w:rsidRPr="0029365E" w:rsidRDefault="0029365E" w:rsidP="0029365E">
          <w:pPr>
            <w:pStyle w:val="Sadraj1"/>
            <w:tabs>
              <w:tab w:val="left" w:pos="440"/>
              <w:tab w:val="right" w:leader="dot" w:pos="9062"/>
            </w:tabs>
            <w:spacing w:line="360" w:lineRule="auto"/>
            <w:rPr>
              <w:rFonts w:ascii="Arial Narrow" w:eastAsiaTheme="minorEastAsia" w:hAnsi="Arial Narrow"/>
              <w:noProof/>
              <w:color w:val="000000" w:themeColor="text1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57001654" w:history="1">
            <w:r w:rsidRPr="0029365E">
              <w:rPr>
                <w:rStyle w:val="Hiperveza"/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4.</w:t>
            </w:r>
            <w:r w:rsidRPr="0029365E">
              <w:rPr>
                <w:rFonts w:ascii="Arial Narrow" w:eastAsiaTheme="minorEastAsia" w:hAnsi="Arial Narrow"/>
                <w:noProof/>
                <w:color w:val="000000" w:themeColor="text1"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29365E">
              <w:rPr>
                <w:rStyle w:val="Hiperveza"/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Ishodište i pokazatelji na kojima se zasnivaju izračuni i ocjene potrebnih sredstava za provođenje programa</w:t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_Toc157001654 \h </w:instrText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2F56C7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t>9</w:t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2EE7E31" w14:textId="0440D7B3" w:rsidR="0029365E" w:rsidRPr="0029365E" w:rsidRDefault="0029365E" w:rsidP="0029365E">
          <w:pPr>
            <w:pStyle w:val="Sadraj1"/>
            <w:tabs>
              <w:tab w:val="left" w:pos="440"/>
              <w:tab w:val="right" w:leader="dot" w:pos="9062"/>
            </w:tabs>
            <w:spacing w:line="360" w:lineRule="auto"/>
            <w:rPr>
              <w:rFonts w:ascii="Arial Narrow" w:eastAsiaTheme="minorEastAsia" w:hAnsi="Arial Narrow"/>
              <w:noProof/>
              <w:color w:val="000000" w:themeColor="text1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57001655" w:history="1">
            <w:r w:rsidRPr="0029365E">
              <w:rPr>
                <w:rStyle w:val="Hiperveza"/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5.</w:t>
            </w:r>
            <w:r w:rsidRPr="0029365E">
              <w:rPr>
                <w:rFonts w:ascii="Arial Narrow" w:eastAsiaTheme="minorEastAsia" w:hAnsi="Arial Narrow"/>
                <w:noProof/>
                <w:color w:val="000000" w:themeColor="text1"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29365E">
              <w:rPr>
                <w:rStyle w:val="Hiperveza"/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Izvještaj o postignutim ciljevima i postignutim rezultatima programa u prethodnoj godini</w:t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_Toc157001655 \h </w:instrText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2F56C7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Pr="0029365E">
              <w:rPr>
                <w:rFonts w:ascii="Arial Narrow" w:hAnsi="Arial Narrow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57F22AA1" w14:textId="126BC36B" w:rsidR="00674488" w:rsidRPr="00AD0E56" w:rsidRDefault="00674488" w:rsidP="0029365E">
          <w:pPr>
            <w:spacing w:line="360" w:lineRule="auto"/>
            <w:rPr>
              <w:rFonts w:ascii="Arial Narrow" w:hAnsi="Arial Narrow"/>
              <w:sz w:val="24"/>
              <w:szCs w:val="24"/>
            </w:rPr>
          </w:pPr>
          <w:r w:rsidRPr="0029365E">
            <w:rPr>
              <w:rFonts w:ascii="Arial Narrow" w:hAnsi="Arial Narrow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5217FE7A" w14:textId="4BE5DBB3" w:rsidR="00674488" w:rsidRPr="00C4325A" w:rsidRDefault="00674488" w:rsidP="00DF38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2A32F3" w14:textId="09F174B7" w:rsidR="00674488" w:rsidRPr="00C4325A" w:rsidRDefault="00674488" w:rsidP="00DF38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173B31" w14:textId="09468ECF" w:rsidR="00674488" w:rsidRPr="00C4325A" w:rsidRDefault="00674488" w:rsidP="00DF38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E16407" w14:textId="4BC74FA9" w:rsidR="00674488" w:rsidRPr="00C4325A" w:rsidRDefault="00674488" w:rsidP="00DF38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47EE9F" w14:textId="3A9A16A4" w:rsidR="00674488" w:rsidRPr="00C4325A" w:rsidRDefault="00674488" w:rsidP="00DF38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6352FE" w14:textId="3173A3B4" w:rsidR="00674488" w:rsidRPr="00C4325A" w:rsidRDefault="00674488" w:rsidP="00DF38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5C0A88" w14:textId="77777777" w:rsidR="00674488" w:rsidRPr="00C4325A" w:rsidRDefault="00674488" w:rsidP="00DF38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41B544" w14:textId="5E7913B8" w:rsidR="00DF3872" w:rsidRPr="00C4325A" w:rsidRDefault="00DF3872" w:rsidP="00DF38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F66CDB" w14:textId="39BB06CB" w:rsidR="00674488" w:rsidRPr="00C4325A" w:rsidRDefault="00674488" w:rsidP="00DF38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006F8A" w14:textId="46C3DA26" w:rsidR="00674488" w:rsidRPr="00C4325A" w:rsidRDefault="00674488" w:rsidP="00DF38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94B58D" w14:textId="7E05C294" w:rsidR="00674488" w:rsidRPr="00C4325A" w:rsidRDefault="00674488" w:rsidP="00DF38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06983C" w14:textId="1E0B0200" w:rsidR="00674488" w:rsidRPr="00C4325A" w:rsidRDefault="00674488" w:rsidP="00DF38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58896D" w14:textId="0A9CE2C2" w:rsidR="00674488" w:rsidRPr="00C4325A" w:rsidRDefault="00674488" w:rsidP="00DF38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B3DCE1" w14:textId="722D8A9D" w:rsidR="00674488" w:rsidRPr="00C4325A" w:rsidRDefault="00674488" w:rsidP="00DF38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2B91EF" w14:textId="1A8A630E" w:rsidR="00674488" w:rsidRPr="00C4325A" w:rsidRDefault="00674488" w:rsidP="00DF38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06D2C6" w14:textId="02D0C2BC" w:rsidR="00674488" w:rsidRPr="00C4325A" w:rsidRDefault="00674488" w:rsidP="00DF38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63B7A0" w14:textId="77777777" w:rsidR="008E6274" w:rsidRPr="00C4325A" w:rsidRDefault="008E6274" w:rsidP="005632F2">
      <w:pPr>
        <w:rPr>
          <w:rFonts w:ascii="Times New Roman" w:hAnsi="Times New Roman" w:cs="Times New Roman"/>
          <w:sz w:val="28"/>
          <w:szCs w:val="28"/>
        </w:rPr>
      </w:pPr>
    </w:p>
    <w:p w14:paraId="1E30195A" w14:textId="0EE5A593" w:rsidR="00674488" w:rsidRDefault="00DF3872" w:rsidP="00DF3872">
      <w:pPr>
        <w:pStyle w:val="Naslov1"/>
      </w:pPr>
      <w:bookmarkStart w:id="1" w:name="_Toc157001651"/>
      <w:r w:rsidRPr="00C4325A">
        <w:lastRenderedPageBreak/>
        <w:t xml:space="preserve">Sažetak djelokruga rada i programa rada dječjeg vrtića </w:t>
      </w:r>
      <w:proofErr w:type="spellStart"/>
      <w:r w:rsidRPr="00C4325A">
        <w:t>Sardelice</w:t>
      </w:r>
      <w:proofErr w:type="spellEnd"/>
      <w:r w:rsidRPr="00C4325A">
        <w:t xml:space="preserve"> – Stari Grad</w:t>
      </w:r>
      <w:bookmarkEnd w:id="1"/>
    </w:p>
    <w:p w14:paraId="0BE341FC" w14:textId="77777777" w:rsidR="0029365E" w:rsidRPr="0029365E" w:rsidRDefault="0029365E" w:rsidP="0029365E"/>
    <w:p w14:paraId="3A768245" w14:textId="60DABD04" w:rsidR="00DF3872" w:rsidRPr="0021702E" w:rsidRDefault="00B0565C" w:rsidP="003B2616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Dječji vrtić </w:t>
      </w:r>
      <w:proofErr w:type="spellStart"/>
      <w:r>
        <w:rPr>
          <w:rFonts w:ascii="Arial Narrow" w:hAnsi="Arial Narrow" w:cs="Times New Roman"/>
          <w:color w:val="000000" w:themeColor="text1"/>
          <w:sz w:val="24"/>
          <w:szCs w:val="24"/>
        </w:rPr>
        <w:t>Sardelice</w:t>
      </w:r>
      <w:proofErr w:type="spellEnd"/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( u daljnjem tekstu Dječji vrtić) organizira i provodi programe njege, odgoja i naobrazbe, zdravstvene zaštite i prehrane za djecu od navršene prve godine života do polaska u osnovnu školu</w:t>
      </w:r>
      <w:r w:rsidR="00DF3872" w:rsidRPr="0021702E">
        <w:rPr>
          <w:rFonts w:ascii="Arial Narrow" w:hAnsi="Arial Narrow" w:cs="Times New Roman"/>
          <w:color w:val="000000" w:themeColor="text1"/>
          <w:sz w:val="24"/>
          <w:szCs w:val="24"/>
        </w:rPr>
        <w:t>. Osnivač je Grad Stari Grad. Sjedište vrtića je u Starome Gradu, Pape Ivana Pavla II 3, 21460 Stari Grad. U svom sastavu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dječji</w:t>
      </w:r>
      <w:r w:rsidR="00DF3872" w:rsidRPr="0021702E">
        <w:rPr>
          <w:rFonts w:ascii="Arial Narrow" w:hAnsi="Arial Narrow" w:cs="Times New Roman"/>
          <w:color w:val="000000" w:themeColor="text1"/>
          <w:sz w:val="24"/>
          <w:szCs w:val="24"/>
        </w:rPr>
        <w:t xml:space="preserve"> vrtić ima i područni Vrtić </w:t>
      </w:r>
      <w:proofErr w:type="spellStart"/>
      <w:r w:rsidR="00DF3872" w:rsidRPr="0021702E">
        <w:rPr>
          <w:rFonts w:ascii="Arial Narrow" w:hAnsi="Arial Narrow" w:cs="Times New Roman"/>
          <w:color w:val="000000" w:themeColor="text1"/>
          <w:sz w:val="24"/>
          <w:szCs w:val="24"/>
        </w:rPr>
        <w:t>Vrbanj</w:t>
      </w:r>
      <w:proofErr w:type="spellEnd"/>
      <w:r w:rsidR="002F7E62" w:rsidRPr="0021702E">
        <w:rPr>
          <w:rFonts w:ascii="Arial Narrow" w:hAnsi="Arial Narrow" w:cs="Times New Roman"/>
          <w:color w:val="000000" w:themeColor="text1"/>
          <w:sz w:val="24"/>
          <w:szCs w:val="24"/>
        </w:rPr>
        <w:t xml:space="preserve">. </w:t>
      </w:r>
    </w:p>
    <w:p w14:paraId="340C5854" w14:textId="3CB015BA" w:rsidR="002F7E62" w:rsidRPr="00001AEB" w:rsidRDefault="002F7E62" w:rsidP="003B2616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21702E">
        <w:rPr>
          <w:rFonts w:ascii="Arial Narrow" w:hAnsi="Arial Narrow" w:cs="Times New Roman"/>
          <w:color w:val="000000" w:themeColor="text1"/>
          <w:sz w:val="24"/>
          <w:szCs w:val="24"/>
        </w:rPr>
        <w:t xml:space="preserve">Dječji vrtić u okviru svojih djelatnosti ranog i predškolskog odgoja i obrazovanja ostvaruje programe kojima, u skladu s humanističko – razvojnom konceptom potiče cjelovit razvoj i učenje djece predškolske dobi, razvoj dječjih kompetencija, poštivanje različitosti i osigurava njegu i skrb za djecu predškolskog </w:t>
      </w:r>
      <w:r w:rsidRPr="00001AEB">
        <w:rPr>
          <w:rFonts w:ascii="Arial Narrow" w:hAnsi="Arial Narrow" w:cs="Times New Roman"/>
          <w:sz w:val="24"/>
          <w:szCs w:val="24"/>
        </w:rPr>
        <w:t xml:space="preserve">uzrasta.  </w:t>
      </w:r>
    </w:p>
    <w:p w14:paraId="53CCD30C" w14:textId="261A869D" w:rsidR="008E6274" w:rsidRDefault="00574301" w:rsidP="003B2616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01AEB">
        <w:rPr>
          <w:rFonts w:ascii="Arial Narrow" w:hAnsi="Arial Narrow" w:cs="Times New Roman"/>
          <w:sz w:val="24"/>
          <w:szCs w:val="24"/>
        </w:rPr>
        <w:t>Djelatnost Vrtića je organizacija i provođenje njege, odgoja, obrazovanja i zaštita djece predškolske dobi.</w:t>
      </w:r>
    </w:p>
    <w:p w14:paraId="79CF49C6" w14:textId="57312254" w:rsidR="009561F2" w:rsidRPr="00001AEB" w:rsidRDefault="009561F2" w:rsidP="003B2616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561F2">
        <w:rPr>
          <w:rFonts w:ascii="Arial Narrow" w:hAnsi="Arial Narrow" w:cs="Times New Roman"/>
          <w:sz w:val="24"/>
          <w:szCs w:val="24"/>
        </w:rPr>
        <w:t>Prema Zakonu o predškolskom odgoju i obrazovanju (NN 10/97, 107/07, 94/13, 98/19 i 57/22)</w:t>
      </w:r>
      <w:r>
        <w:rPr>
          <w:rFonts w:ascii="Arial Narrow" w:hAnsi="Arial Narrow" w:cs="Times New Roman"/>
          <w:sz w:val="24"/>
          <w:szCs w:val="24"/>
        </w:rPr>
        <w:t>,</w:t>
      </w:r>
      <w:r w:rsidRPr="009561F2">
        <w:rPr>
          <w:rFonts w:ascii="Arial Narrow" w:hAnsi="Arial Narrow" w:cs="Times New Roman"/>
          <w:sz w:val="24"/>
          <w:szCs w:val="24"/>
        </w:rPr>
        <w:t xml:space="preserve"> te sukladno Državnom pedagoškom standardu predškolskog odgoja i obrazovanja u Dječjem vrtiću </w:t>
      </w:r>
      <w:proofErr w:type="spellStart"/>
      <w:r w:rsidRPr="009561F2">
        <w:rPr>
          <w:rFonts w:ascii="Arial Narrow" w:hAnsi="Arial Narrow" w:cs="Times New Roman"/>
          <w:sz w:val="24"/>
          <w:szCs w:val="24"/>
        </w:rPr>
        <w:t>Sardelice</w:t>
      </w:r>
      <w:proofErr w:type="spellEnd"/>
      <w:r w:rsidRPr="009561F2">
        <w:rPr>
          <w:rFonts w:ascii="Arial Narrow" w:hAnsi="Arial Narrow" w:cs="Times New Roman"/>
          <w:sz w:val="24"/>
          <w:szCs w:val="24"/>
        </w:rPr>
        <w:t xml:space="preserve"> ostvaruje se:</w:t>
      </w:r>
    </w:p>
    <w:p w14:paraId="14A3456D" w14:textId="331B033D" w:rsidR="0029365E" w:rsidRDefault="009561F2" w:rsidP="0029365E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C44FA1">
        <w:rPr>
          <w:rFonts w:ascii="Arial Narrow" w:hAnsi="Arial Narrow" w:cs="Times New Roman"/>
          <w:b/>
          <w:bCs/>
          <w:sz w:val="24"/>
          <w:szCs w:val="24"/>
        </w:rPr>
        <w:t>Redoviti 10-satni program</w:t>
      </w:r>
      <w:r w:rsidRPr="00C44FA1">
        <w:rPr>
          <w:rFonts w:ascii="Arial Narrow" w:hAnsi="Arial Narrow" w:cs="Times New Roman"/>
          <w:sz w:val="24"/>
          <w:szCs w:val="24"/>
        </w:rPr>
        <w:t xml:space="preserve"> njege, odgoja, obrazovanja, zdravstvene zaštite, prehrane i socijalne skrbi djece rane i predškolske dobi koji je </w:t>
      </w:r>
      <w:proofErr w:type="spellStart"/>
      <w:r w:rsidRPr="00C44FA1">
        <w:rPr>
          <w:rFonts w:ascii="Arial Narrow" w:hAnsi="Arial Narrow" w:cs="Times New Roman"/>
          <w:sz w:val="24"/>
          <w:szCs w:val="24"/>
        </w:rPr>
        <w:t>prilagoden</w:t>
      </w:r>
      <w:proofErr w:type="spellEnd"/>
      <w:r w:rsidRPr="00C44FA1">
        <w:rPr>
          <w:rFonts w:ascii="Arial Narrow" w:hAnsi="Arial Narrow" w:cs="Times New Roman"/>
          <w:sz w:val="24"/>
          <w:szCs w:val="24"/>
        </w:rPr>
        <w:t xml:space="preserve"> razvojnim potrebama djece te njihovim mogućnostima i sposobnostima. </w:t>
      </w:r>
    </w:p>
    <w:p w14:paraId="02BA833B" w14:textId="77777777" w:rsidR="0029365E" w:rsidRPr="0029365E" w:rsidRDefault="0029365E" w:rsidP="0029365E">
      <w:pPr>
        <w:pStyle w:val="Odlomakpopisa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D0AD41C" w14:textId="77777777" w:rsidR="009561F2" w:rsidRPr="00C44FA1" w:rsidRDefault="009561F2" w:rsidP="003B2616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C44FA1">
        <w:rPr>
          <w:rFonts w:ascii="Arial Narrow" w:hAnsi="Arial Narrow" w:cs="Times New Roman"/>
          <w:b/>
          <w:bCs/>
          <w:sz w:val="24"/>
          <w:szCs w:val="24"/>
        </w:rPr>
        <w:t xml:space="preserve">Redoviti 5,30-satni program </w:t>
      </w:r>
      <w:r w:rsidRPr="00C44FA1">
        <w:rPr>
          <w:rFonts w:ascii="Arial Narrow" w:hAnsi="Arial Narrow" w:cs="Times New Roman"/>
          <w:sz w:val="24"/>
          <w:szCs w:val="24"/>
        </w:rPr>
        <w:t>odgojno-obrazovnog rada s djecom od navršene treće </w:t>
      </w:r>
    </w:p>
    <w:p w14:paraId="76A292BC" w14:textId="4940E063" w:rsidR="009561F2" w:rsidRPr="009561F2" w:rsidRDefault="009561F2" w:rsidP="003B2616">
      <w:pPr>
        <w:pStyle w:val="Odlomakpopisa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C44FA1">
        <w:rPr>
          <w:rFonts w:ascii="Arial Narrow" w:hAnsi="Arial Narrow" w:cs="Times New Roman"/>
          <w:sz w:val="24"/>
          <w:szCs w:val="24"/>
        </w:rPr>
        <w:t>godine života pa do polaska u osnovnu </w:t>
      </w:r>
    </w:p>
    <w:p w14:paraId="60AC8E52" w14:textId="56DCD008" w:rsidR="005061AF" w:rsidRPr="00001AEB" w:rsidRDefault="005061AF" w:rsidP="003B2616">
      <w:pPr>
        <w:pStyle w:val="Odlomakpopisa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AEEF36A" w14:textId="4C0092EB" w:rsidR="00983CF3" w:rsidRPr="009561F2" w:rsidRDefault="009561F2" w:rsidP="003B2616">
      <w:pPr>
        <w:pStyle w:val="Odlomakpopisa"/>
        <w:numPr>
          <w:ilvl w:val="0"/>
          <w:numId w:val="16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9561F2">
        <w:rPr>
          <w:rFonts w:ascii="Arial Narrow" w:hAnsi="Arial Narrow" w:cs="Times New Roman"/>
          <w:b/>
          <w:bCs/>
          <w:sz w:val="24"/>
          <w:szCs w:val="24"/>
        </w:rPr>
        <w:t xml:space="preserve">Program </w:t>
      </w:r>
      <w:proofErr w:type="spellStart"/>
      <w:r w:rsidRPr="009561F2">
        <w:rPr>
          <w:rFonts w:ascii="Arial Narrow" w:hAnsi="Arial Narrow" w:cs="Times New Roman"/>
          <w:b/>
          <w:bCs/>
          <w:sz w:val="24"/>
          <w:szCs w:val="24"/>
        </w:rPr>
        <w:t>predškole</w:t>
      </w:r>
      <w:proofErr w:type="spellEnd"/>
      <w:r w:rsidRPr="009561F2">
        <w:rPr>
          <w:rFonts w:ascii="Arial Narrow" w:hAnsi="Arial Narrow" w:cs="Times New Roman"/>
          <w:sz w:val="24"/>
          <w:szCs w:val="24"/>
        </w:rPr>
        <w:t xml:space="preserve"> provodi se kao integrirani dio redovitog programa odgoja i obrazovanja djece pred polazak u osnovnu školu na koji je Ministarstvo znanosti i obrazovanja dalo suglasnost uz prethodno pozitivno mišljenje Agencije za odgoj i obrazovanje. </w:t>
      </w:r>
    </w:p>
    <w:p w14:paraId="0FBF93D0" w14:textId="77777777" w:rsidR="009561F2" w:rsidRDefault="009561F2" w:rsidP="003B2616">
      <w:pPr>
        <w:pStyle w:val="Odlomakpopisa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7647D3F" w14:textId="77777777" w:rsidR="00983CF3" w:rsidRPr="00001AEB" w:rsidRDefault="00983CF3" w:rsidP="003B2616">
      <w:pPr>
        <w:pStyle w:val="Odlomakpopisa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16E7A04" w14:textId="77777777" w:rsidR="008D0BF8" w:rsidRDefault="008D0BF8" w:rsidP="003B2616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1F5913E9" w14:textId="77777777" w:rsidR="008D0BF8" w:rsidRDefault="008D0BF8" w:rsidP="003B2616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1C7ECAB3" w14:textId="77777777" w:rsidR="008D0BF8" w:rsidRDefault="008D0BF8" w:rsidP="003B2616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73EA2371" w14:textId="77777777" w:rsidR="008D0BF8" w:rsidRDefault="008D0BF8" w:rsidP="003B2616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7F06C148" w14:textId="67744E3B" w:rsidR="00A72E57" w:rsidRDefault="00BA4AAF" w:rsidP="003B2616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 xml:space="preserve">Podaci o broju djece po odgojnim skupinama u redovitom programu na početku pedagoške godine </w:t>
      </w:r>
      <w:r w:rsidR="00983CF3">
        <w:rPr>
          <w:rFonts w:ascii="Arial Narrow" w:hAnsi="Arial Narrow" w:cs="Times New Roman"/>
          <w:color w:val="000000" w:themeColor="text1"/>
          <w:sz w:val="24"/>
          <w:szCs w:val="24"/>
        </w:rPr>
        <w:t>:</w:t>
      </w:r>
    </w:p>
    <w:p w14:paraId="361ED68F" w14:textId="77777777" w:rsidR="00983CF3" w:rsidRPr="00A72E57" w:rsidRDefault="00983CF3" w:rsidP="00A72E57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0ECE77DA" w14:textId="12FEDF30" w:rsidR="009561F2" w:rsidRPr="009561F2" w:rsidRDefault="00B0565C" w:rsidP="005B18C5">
      <w:pPr>
        <w:pStyle w:val="Odlomakpopisa"/>
        <w:ind w:left="0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6CBA5E5" wp14:editId="40E57C01">
            <wp:extent cx="5495925" cy="2447925"/>
            <wp:effectExtent l="0" t="0" r="9525" b="9525"/>
            <wp:docPr id="182731576" name="Picture 1" descr="A table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1576" name="Picture 1" descr="A table with numbers and letter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056" cy="246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B77F0" w14:textId="523FDE9C" w:rsidR="00983CF3" w:rsidRPr="00D24342" w:rsidRDefault="00983CF3" w:rsidP="0029365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24342">
        <w:rPr>
          <w:rFonts w:ascii="Arial Narrow" w:hAnsi="Arial Narrow"/>
          <w:sz w:val="24"/>
          <w:szCs w:val="24"/>
        </w:rPr>
        <w:t xml:space="preserve">U ovoj pedagoškoj godini </w:t>
      </w:r>
      <w:proofErr w:type="spellStart"/>
      <w:r w:rsidRPr="00D24342">
        <w:rPr>
          <w:rFonts w:ascii="Arial Narrow" w:hAnsi="Arial Narrow"/>
          <w:sz w:val="24"/>
          <w:szCs w:val="24"/>
        </w:rPr>
        <w:t>priIikom</w:t>
      </w:r>
      <w:proofErr w:type="spellEnd"/>
      <w:r w:rsidRPr="00D24342">
        <w:rPr>
          <w:rFonts w:ascii="Arial Narrow" w:hAnsi="Arial Narrow"/>
          <w:sz w:val="24"/>
          <w:szCs w:val="24"/>
        </w:rPr>
        <w:t xml:space="preserve"> upisa dvoje djece roditelji su dostavili dokumentaciju nadležnog centra prema kojem je evidentirana posebna potreba.Za djecu će uz preporuku centra biti izrađen individualni plan rada </w:t>
      </w:r>
      <w:proofErr w:type="spellStart"/>
      <w:r w:rsidRPr="00D24342">
        <w:rPr>
          <w:rFonts w:ascii="Arial Narrow" w:hAnsi="Arial Narrow"/>
          <w:sz w:val="24"/>
          <w:szCs w:val="24"/>
        </w:rPr>
        <w:t>rada</w:t>
      </w:r>
      <w:proofErr w:type="spellEnd"/>
      <w:r w:rsidRPr="00D24342">
        <w:rPr>
          <w:rFonts w:ascii="Arial Narrow" w:hAnsi="Arial Narrow"/>
          <w:sz w:val="24"/>
          <w:szCs w:val="24"/>
        </w:rPr>
        <w:t>. Djeca su integrirana u redovite</w:t>
      </w:r>
      <w:r w:rsidR="00C44FA1" w:rsidRPr="00D24342">
        <w:rPr>
          <w:rFonts w:ascii="Arial Narrow" w:hAnsi="Arial Narrow"/>
          <w:sz w:val="24"/>
          <w:szCs w:val="24"/>
        </w:rPr>
        <w:t xml:space="preserve"> skupine.</w:t>
      </w:r>
      <w:r w:rsidRPr="00D24342">
        <w:rPr>
          <w:rFonts w:ascii="Arial Narrow" w:hAnsi="Arial Narrow"/>
          <w:sz w:val="24"/>
          <w:szCs w:val="24"/>
        </w:rPr>
        <w:t xml:space="preserve"> Odgajatelji</w:t>
      </w:r>
      <w:r w:rsidR="00C44FA1" w:rsidRPr="00D24342">
        <w:rPr>
          <w:rFonts w:ascii="Arial Narrow" w:hAnsi="Arial Narrow"/>
          <w:sz w:val="24"/>
          <w:szCs w:val="24"/>
        </w:rPr>
        <w:t xml:space="preserve"> će se dodatno uputiti u edukacije potrebnu za realizaciju dodatnih aktivnosti sa djecom koja iskazuju posebnu potrebu. Temeljni cilj je svoj djeci pružiti jednake mogućnosti za njihov pravilan rast i razvoj</w:t>
      </w:r>
      <w:r w:rsidR="009561F2" w:rsidRPr="00D24342">
        <w:rPr>
          <w:rFonts w:ascii="Arial Narrow" w:hAnsi="Arial Narrow"/>
          <w:sz w:val="24"/>
          <w:szCs w:val="24"/>
        </w:rPr>
        <w:t>.</w:t>
      </w:r>
    </w:p>
    <w:p w14:paraId="6F911311" w14:textId="77777777" w:rsidR="009561F2" w:rsidRPr="009561F2" w:rsidRDefault="009561F2" w:rsidP="0029365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561F2">
        <w:rPr>
          <w:rFonts w:ascii="Arial Narrow" w:hAnsi="Arial Narrow"/>
          <w:sz w:val="24"/>
          <w:szCs w:val="24"/>
        </w:rPr>
        <w:t xml:space="preserve">U Dječjem vrtiću </w:t>
      </w:r>
      <w:proofErr w:type="spellStart"/>
      <w:r w:rsidRPr="009561F2">
        <w:rPr>
          <w:rFonts w:ascii="Arial Narrow" w:hAnsi="Arial Narrow"/>
          <w:sz w:val="24"/>
          <w:szCs w:val="24"/>
        </w:rPr>
        <w:t>Sardelice</w:t>
      </w:r>
      <w:proofErr w:type="spellEnd"/>
      <w:r w:rsidRPr="009561F2">
        <w:rPr>
          <w:rFonts w:ascii="Arial Narrow" w:hAnsi="Arial Narrow"/>
          <w:sz w:val="24"/>
          <w:szCs w:val="24"/>
        </w:rPr>
        <w:t xml:space="preserve"> ostvaruju se i drugi kraći i rekreacijski programi tijekom godine: </w:t>
      </w:r>
    </w:p>
    <w:p w14:paraId="1E9ACC05" w14:textId="53117DE3" w:rsidR="009561F2" w:rsidRPr="001C4139" w:rsidRDefault="009561F2" w:rsidP="001C4139">
      <w:pPr>
        <w:pStyle w:val="Odlomakpopis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561F2">
        <w:rPr>
          <w:rFonts w:ascii="Arial Narrow" w:hAnsi="Arial Narrow"/>
          <w:sz w:val="24"/>
          <w:szCs w:val="24"/>
        </w:rPr>
        <w:t>Programi umjetničkog, kulturnog i sportskog sadržaja - sudjelovanje u javnim </w:t>
      </w:r>
      <w:r w:rsidRPr="001C4139">
        <w:rPr>
          <w:rFonts w:ascii="Arial Narrow" w:hAnsi="Arial Narrow"/>
          <w:sz w:val="24"/>
          <w:szCs w:val="24"/>
        </w:rPr>
        <w:t>nastupima i priredbama </w:t>
      </w:r>
    </w:p>
    <w:p w14:paraId="3391A732" w14:textId="47A5AC6F" w:rsidR="009561F2" w:rsidRPr="009561F2" w:rsidRDefault="001C4139" w:rsidP="0029365E">
      <w:pPr>
        <w:pStyle w:val="Odlomakpopis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</w:t>
      </w:r>
      <w:r w:rsidR="009561F2" w:rsidRPr="009561F2">
        <w:rPr>
          <w:rFonts w:ascii="Arial Narrow" w:hAnsi="Arial Narrow"/>
          <w:sz w:val="24"/>
          <w:szCs w:val="24"/>
        </w:rPr>
        <w:t>etnje i druženja u prirodi </w:t>
      </w:r>
    </w:p>
    <w:p w14:paraId="75C7F8A9" w14:textId="77777777" w:rsidR="009561F2" w:rsidRPr="009561F2" w:rsidRDefault="009561F2" w:rsidP="0029365E">
      <w:pPr>
        <w:pStyle w:val="Odlomakpopis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561F2">
        <w:rPr>
          <w:rFonts w:ascii="Arial Narrow" w:hAnsi="Arial Narrow"/>
          <w:sz w:val="24"/>
          <w:szCs w:val="24"/>
        </w:rPr>
        <w:t>Izlet </w:t>
      </w:r>
    </w:p>
    <w:p w14:paraId="139B60E3" w14:textId="77777777" w:rsidR="009561F2" w:rsidRPr="009561F2" w:rsidRDefault="009561F2" w:rsidP="0029365E">
      <w:pPr>
        <w:pStyle w:val="Odlomakpopis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561F2">
        <w:rPr>
          <w:rFonts w:ascii="Arial Narrow" w:hAnsi="Arial Narrow"/>
          <w:sz w:val="24"/>
          <w:szCs w:val="24"/>
        </w:rPr>
        <w:t>Obilježavanje važnih datuma i svečanosti </w:t>
      </w:r>
    </w:p>
    <w:p w14:paraId="4AE090BF" w14:textId="77777777" w:rsidR="009561F2" w:rsidRPr="009561F2" w:rsidRDefault="009561F2" w:rsidP="0029365E">
      <w:pPr>
        <w:pStyle w:val="Odlomakpopis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561F2">
        <w:rPr>
          <w:rFonts w:ascii="Arial Narrow" w:hAnsi="Arial Narrow"/>
          <w:sz w:val="24"/>
          <w:szCs w:val="24"/>
        </w:rPr>
        <w:t>Posjete i prisustvovanja kazališnim i kino predstavama </w:t>
      </w:r>
    </w:p>
    <w:p w14:paraId="726CE235" w14:textId="6B89DCB4" w:rsidR="009561F2" w:rsidRPr="009561F2" w:rsidRDefault="009561F2" w:rsidP="0029365E">
      <w:pPr>
        <w:pStyle w:val="Odlomakpopis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561F2">
        <w:rPr>
          <w:rFonts w:ascii="Arial Narrow" w:hAnsi="Arial Narrow"/>
          <w:sz w:val="24"/>
          <w:szCs w:val="24"/>
        </w:rPr>
        <w:t>Ustrojstvo rada u ljetnim mjesecima na temelju prijava roditelja korisnika usluga</w:t>
      </w:r>
      <w:r>
        <w:rPr>
          <w:rFonts w:ascii="Arial Narrow" w:hAnsi="Arial Narrow"/>
          <w:sz w:val="24"/>
          <w:szCs w:val="24"/>
        </w:rPr>
        <w:t xml:space="preserve"> (srpanj-kolovoz 202</w:t>
      </w:r>
      <w:r w:rsidR="001C4139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.)</w:t>
      </w:r>
    </w:p>
    <w:p w14:paraId="629877DF" w14:textId="77777777" w:rsidR="008D0BF8" w:rsidRDefault="008D0BF8" w:rsidP="003B2616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14:paraId="1FDD6F3E" w14:textId="77777777" w:rsidR="008D0BF8" w:rsidRDefault="008D0BF8" w:rsidP="003B2616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14:paraId="09FCD71A" w14:textId="77777777" w:rsidR="008D0BF8" w:rsidRDefault="008D0BF8" w:rsidP="003B2616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14:paraId="52B3AEA5" w14:textId="77777777" w:rsidR="008D0BF8" w:rsidRDefault="008D0BF8" w:rsidP="003B2616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</w:p>
    <w:p w14:paraId="1917C830" w14:textId="43D4B86B" w:rsidR="009561F2" w:rsidRDefault="00B0565C" w:rsidP="003B2616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  <w:lastRenderedPageBreak/>
        <w:t>NAŠA MISIJA</w:t>
      </w:r>
    </w:p>
    <w:p w14:paraId="1DB36440" w14:textId="156FB506" w:rsidR="00B0565C" w:rsidRDefault="00983CF3" w:rsidP="003B2616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983CF3">
        <w:rPr>
          <w:rFonts w:ascii="Arial Narrow" w:hAnsi="Arial Narrow" w:cs="Times New Roman"/>
          <w:color w:val="000000" w:themeColor="text1"/>
          <w:sz w:val="24"/>
          <w:szCs w:val="24"/>
        </w:rPr>
        <w:t xml:space="preserve">Dječji vrtić </w:t>
      </w:r>
      <w:proofErr w:type="spellStart"/>
      <w:r w:rsidRPr="00983CF3">
        <w:rPr>
          <w:rFonts w:ascii="Arial Narrow" w:hAnsi="Arial Narrow" w:cs="Times New Roman"/>
          <w:color w:val="000000" w:themeColor="text1"/>
          <w:sz w:val="24"/>
          <w:szCs w:val="24"/>
        </w:rPr>
        <w:t>Sardelice</w:t>
      </w:r>
      <w:proofErr w:type="spellEnd"/>
      <w:r w:rsidRPr="00983CF3">
        <w:rPr>
          <w:rFonts w:ascii="Arial Narrow" w:hAnsi="Arial Narrow" w:cs="Times New Roman"/>
          <w:color w:val="000000" w:themeColor="text1"/>
          <w:sz w:val="24"/>
          <w:szCs w:val="24"/>
        </w:rPr>
        <w:t xml:space="preserve"> je usta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nova za rani odgoj, njegu i obrazovanje djece predškolskog uzrasta na području Grada Staroga Grada. Kroz provedbu različitih programa usmjerenih na </w:t>
      </w:r>
      <w:proofErr w:type="spellStart"/>
      <w:r>
        <w:rPr>
          <w:rFonts w:ascii="Arial Narrow" w:hAnsi="Arial Narrow" w:cs="Times New Roman"/>
          <w:color w:val="000000" w:themeColor="text1"/>
          <w:sz w:val="24"/>
          <w:szCs w:val="24"/>
        </w:rPr>
        <w:t>humanistkičko</w:t>
      </w:r>
      <w:proofErr w:type="spellEnd"/>
      <w:r>
        <w:rPr>
          <w:rFonts w:ascii="Arial Narrow" w:hAnsi="Arial Narrow" w:cs="Times New Roman"/>
          <w:color w:val="000000" w:themeColor="text1"/>
          <w:sz w:val="24"/>
          <w:szCs w:val="24"/>
        </w:rPr>
        <w:t>-razvojnom pristupu usmjereni smo na razvoj potencijala, kreativnosti, mašte, poštivanja dječjih prava i uvažavanje individualnih potreba svakoga djeteta.</w:t>
      </w:r>
    </w:p>
    <w:p w14:paraId="4C50AEA2" w14:textId="6CAEE292" w:rsidR="00983CF3" w:rsidRDefault="00983CF3" w:rsidP="003B2616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Arial Narrow" w:hAnsi="Arial Narrow" w:cs="Times New Roman"/>
          <w:color w:val="000000" w:themeColor="text1"/>
          <w:sz w:val="24"/>
          <w:szCs w:val="24"/>
        </w:rPr>
        <w:t>Učmo</w:t>
      </w:r>
      <w:proofErr w:type="spellEnd"/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ih da </w:t>
      </w:r>
      <w:proofErr w:type="spellStart"/>
      <w:r>
        <w:rPr>
          <w:rFonts w:ascii="Arial Narrow" w:hAnsi="Arial Narrow" w:cs="Times New Roman"/>
          <w:color w:val="000000" w:themeColor="text1"/>
          <w:sz w:val="24"/>
          <w:szCs w:val="24"/>
        </w:rPr>
        <w:t>budedu</w:t>
      </w:r>
      <w:proofErr w:type="spellEnd"/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color w:val="000000" w:themeColor="text1"/>
          <w:sz w:val="24"/>
          <w:szCs w:val="24"/>
        </w:rPr>
        <w:t>sritni</w:t>
      </w:r>
      <w:proofErr w:type="spellEnd"/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i kako učit“ naš je osnovni moto.</w:t>
      </w:r>
    </w:p>
    <w:p w14:paraId="2F8690CE" w14:textId="4396437E" w:rsidR="009561F2" w:rsidRDefault="00983CF3" w:rsidP="003B2616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Svojim djelovanjem pružamo podršku obitelji i doprinosimo razvoju društvene zajednice kako u našem gradu tako i u društvu u cjelini.</w:t>
      </w:r>
    </w:p>
    <w:p w14:paraId="26A2DC72" w14:textId="77777777" w:rsidR="009561F2" w:rsidRPr="009561F2" w:rsidRDefault="009561F2" w:rsidP="003B2616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37E7B194" w14:textId="7D43DD1D" w:rsidR="008E6274" w:rsidRPr="0021702E" w:rsidRDefault="008E6274" w:rsidP="0029365E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</w:pPr>
      <w:r w:rsidRPr="0021702E"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  <w:t xml:space="preserve">NAŠA </w:t>
      </w:r>
      <w:r w:rsidR="00B0565C"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  <w:t>VIZIJA</w:t>
      </w:r>
    </w:p>
    <w:p w14:paraId="5ECD9BDC" w14:textId="300F9823" w:rsidR="00D24342" w:rsidRPr="0029365E" w:rsidRDefault="00983CF3" w:rsidP="00523557">
      <w:pPr>
        <w:spacing w:line="360" w:lineRule="auto"/>
        <w:ind w:right="81"/>
        <w:jc w:val="both"/>
        <w:rPr>
          <w:rFonts w:ascii="Arial Narrow" w:hAnsi="Arial Narrow"/>
          <w:sz w:val="24"/>
          <w:szCs w:val="24"/>
        </w:rPr>
      </w:pPr>
      <w:r w:rsidRPr="00983CF3">
        <w:rPr>
          <w:rFonts w:ascii="Arial Narrow" w:hAnsi="Arial Narrow"/>
          <w:sz w:val="24"/>
          <w:szCs w:val="24"/>
        </w:rPr>
        <w:t>Dječji vrtić</w:t>
      </w:r>
      <w:r w:rsidR="00B0565C" w:rsidRPr="00983CF3">
        <w:rPr>
          <w:rFonts w:ascii="Arial Narrow" w:hAnsi="Arial Narrow"/>
          <w:sz w:val="24"/>
          <w:szCs w:val="24"/>
        </w:rPr>
        <w:t xml:space="preserve"> kao mjesto dru</w:t>
      </w:r>
      <w:r w:rsidRPr="00983CF3">
        <w:rPr>
          <w:rFonts w:ascii="Arial Narrow" w:hAnsi="Arial Narrow"/>
          <w:sz w:val="24"/>
          <w:szCs w:val="24"/>
        </w:rPr>
        <w:t>že</w:t>
      </w:r>
      <w:r w:rsidR="00B0565C" w:rsidRPr="00983CF3">
        <w:rPr>
          <w:rFonts w:ascii="Arial Narrow" w:hAnsi="Arial Narrow"/>
          <w:sz w:val="24"/>
          <w:szCs w:val="24"/>
        </w:rPr>
        <w:t>nja</w:t>
      </w:r>
      <w:r w:rsidRPr="00983CF3">
        <w:rPr>
          <w:rFonts w:ascii="Arial Narrow" w:hAnsi="Arial Narrow"/>
          <w:sz w:val="24"/>
          <w:szCs w:val="24"/>
        </w:rPr>
        <w:t xml:space="preserve"> </w:t>
      </w:r>
      <w:r w:rsidR="00B0565C" w:rsidRPr="00983CF3">
        <w:rPr>
          <w:rFonts w:ascii="Arial Narrow" w:hAnsi="Arial Narrow"/>
          <w:sz w:val="24"/>
          <w:szCs w:val="24"/>
        </w:rPr>
        <w:t>veselja i razvoja svakog pojedinca u</w:t>
      </w:r>
      <w:r w:rsidRPr="00983CF3">
        <w:rPr>
          <w:rFonts w:ascii="Arial Narrow" w:hAnsi="Arial Narrow"/>
          <w:sz w:val="24"/>
          <w:szCs w:val="24"/>
        </w:rPr>
        <w:t xml:space="preserve"> </w:t>
      </w:r>
      <w:r w:rsidR="00B0565C" w:rsidRPr="00983CF3">
        <w:rPr>
          <w:rFonts w:ascii="Arial Narrow" w:hAnsi="Arial Narrow"/>
          <w:sz w:val="24"/>
          <w:szCs w:val="24"/>
        </w:rPr>
        <w:t>poticajnom okru</w:t>
      </w:r>
      <w:r w:rsidRPr="00983CF3">
        <w:rPr>
          <w:rFonts w:ascii="Arial Narrow" w:hAnsi="Arial Narrow"/>
          <w:sz w:val="24"/>
          <w:szCs w:val="24"/>
        </w:rPr>
        <w:t>ženju</w:t>
      </w:r>
      <w:r w:rsidR="00B0565C" w:rsidRPr="00983CF3">
        <w:rPr>
          <w:rFonts w:ascii="Arial Narrow" w:hAnsi="Arial Narrow"/>
          <w:sz w:val="24"/>
          <w:szCs w:val="24"/>
        </w:rPr>
        <w:t xml:space="preserve">. </w:t>
      </w:r>
      <w:r w:rsidRPr="00983CF3">
        <w:rPr>
          <w:rFonts w:ascii="Arial Narrow" w:hAnsi="Arial Narrow"/>
          <w:sz w:val="24"/>
          <w:szCs w:val="24"/>
        </w:rPr>
        <w:t xml:space="preserve">Dječji vrtić </w:t>
      </w:r>
      <w:r w:rsidR="00B0565C" w:rsidRPr="00983CF3">
        <w:rPr>
          <w:rFonts w:ascii="Arial Narrow" w:hAnsi="Arial Narrow"/>
          <w:sz w:val="24"/>
          <w:szCs w:val="24"/>
        </w:rPr>
        <w:t xml:space="preserve">se transformira </w:t>
      </w:r>
      <w:r w:rsidRPr="00983CF3">
        <w:rPr>
          <w:rFonts w:ascii="Arial Narrow" w:hAnsi="Arial Narrow"/>
          <w:sz w:val="24"/>
          <w:szCs w:val="24"/>
        </w:rPr>
        <w:t xml:space="preserve">u organizaciju </w:t>
      </w:r>
      <w:r w:rsidR="00B0565C" w:rsidRPr="00983CF3">
        <w:rPr>
          <w:rFonts w:ascii="Arial Narrow" w:hAnsi="Arial Narrow"/>
          <w:sz w:val="24"/>
          <w:szCs w:val="24"/>
        </w:rPr>
        <w:t>koja neprestano sama sebe organizira i osmišljava, pa unapre</w:t>
      </w:r>
      <w:r w:rsidRPr="00983CF3">
        <w:rPr>
          <w:rFonts w:ascii="Arial Narrow" w:hAnsi="Arial Narrow"/>
          <w:sz w:val="24"/>
          <w:szCs w:val="24"/>
        </w:rPr>
        <w:t>đ</w:t>
      </w:r>
      <w:r w:rsidR="00B0565C" w:rsidRPr="00983CF3">
        <w:rPr>
          <w:rFonts w:ascii="Arial Narrow" w:hAnsi="Arial Narrow"/>
          <w:sz w:val="24"/>
          <w:szCs w:val="24"/>
        </w:rPr>
        <w:t>enje odgojno obrazovne prakse i razvoj kurikuluma u njemu postaje pr</w:t>
      </w:r>
      <w:r w:rsidRPr="00983CF3">
        <w:rPr>
          <w:rFonts w:ascii="Arial Narrow" w:hAnsi="Arial Narrow"/>
          <w:sz w:val="24"/>
          <w:szCs w:val="24"/>
        </w:rPr>
        <w:t>oc</w:t>
      </w:r>
      <w:r w:rsidR="00B0565C" w:rsidRPr="00983CF3">
        <w:rPr>
          <w:rFonts w:ascii="Arial Narrow" w:hAnsi="Arial Narrow"/>
          <w:sz w:val="24"/>
          <w:szCs w:val="24"/>
        </w:rPr>
        <w:t>es stalne evolucije</w:t>
      </w:r>
      <w:r w:rsidRPr="00983CF3">
        <w:rPr>
          <w:rFonts w:ascii="Arial Narrow" w:hAnsi="Arial Narrow"/>
          <w:sz w:val="24"/>
          <w:szCs w:val="24"/>
        </w:rPr>
        <w:t>.</w:t>
      </w:r>
      <w:r w:rsidR="00B0565C" w:rsidRPr="00983CF3">
        <w:rPr>
          <w:rFonts w:ascii="Arial Narrow" w:hAnsi="Arial Narrow"/>
          <w:sz w:val="24"/>
          <w:szCs w:val="24"/>
        </w:rPr>
        <w:t xml:space="preserve"> U suradnji s roditeljima i lokalnom zajednicom. razvijati kod djece</w:t>
      </w:r>
      <w:r w:rsidRPr="00983CF3">
        <w:rPr>
          <w:rFonts w:ascii="Arial Narrow" w:hAnsi="Arial Narrow"/>
          <w:sz w:val="24"/>
          <w:szCs w:val="24"/>
        </w:rPr>
        <w:t xml:space="preserve"> osjećaj</w:t>
      </w:r>
      <w:r w:rsidR="00B0565C" w:rsidRPr="00983CF3">
        <w:rPr>
          <w:rFonts w:ascii="Arial Narrow" w:hAnsi="Arial Narrow"/>
          <w:sz w:val="24"/>
          <w:szCs w:val="24"/>
        </w:rPr>
        <w:t xml:space="preserve"> pripadnosti i važnost očuvanja tradicije i kulturne baštine našeg otoka Hvar</w:t>
      </w:r>
      <w:r w:rsidRPr="00983CF3">
        <w:rPr>
          <w:rFonts w:ascii="Arial Narrow" w:hAnsi="Arial Narrow"/>
          <w:sz w:val="24"/>
          <w:szCs w:val="24"/>
        </w:rPr>
        <w:t>a</w:t>
      </w:r>
      <w:r w:rsidR="00B0565C" w:rsidRPr="00983CF3">
        <w:rPr>
          <w:rFonts w:ascii="Arial Narrow" w:hAnsi="Arial Narrow"/>
          <w:sz w:val="24"/>
          <w:szCs w:val="24"/>
        </w:rPr>
        <w:t xml:space="preserve"> i domovine Hrvatske.</w:t>
      </w:r>
    </w:p>
    <w:p w14:paraId="42322EBC" w14:textId="77777777" w:rsidR="00674488" w:rsidRPr="0029365E" w:rsidRDefault="00674488" w:rsidP="00674488">
      <w:pPr>
        <w:pStyle w:val="Naslov1"/>
      </w:pPr>
      <w:bookmarkStart w:id="2" w:name="_Toc83302268"/>
      <w:bookmarkStart w:id="3" w:name="_Toc157001652"/>
      <w:r w:rsidRPr="0029365E">
        <w:t>Obrazloženje programa</w:t>
      </w:r>
      <w:bookmarkEnd w:id="2"/>
      <w:bookmarkEnd w:id="3"/>
    </w:p>
    <w:p w14:paraId="0A3D5FFE" w14:textId="77777777" w:rsidR="00BF76CA" w:rsidRPr="0021702E" w:rsidRDefault="00BF76CA" w:rsidP="00674488">
      <w:pPr>
        <w:spacing w:after="120" w:line="264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</w:pPr>
    </w:p>
    <w:p w14:paraId="1A37A822" w14:textId="3BFA3E86" w:rsidR="00674488" w:rsidRPr="00001AEB" w:rsidRDefault="00674488" w:rsidP="0029365E">
      <w:p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21702E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>U opisu programa i njihovih ciljeva istaknuti su pokazatelji uspješnosti. Pokazatelje uspješnosti dijelimo na pokazatelje rezultata (output) i pokazatelje učinka (</w:t>
      </w:r>
      <w:proofErr w:type="spellStart"/>
      <w:r w:rsidRPr="0021702E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>outcome</w:t>
      </w:r>
      <w:proofErr w:type="spellEnd"/>
      <w:r w:rsidRPr="0021702E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). Na razini programa odnosno aktivnosti </w:t>
      </w: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definiraju se mjerljivi i specifični pokazatelji rezultata (output), dok se za posebne ciljeve, jednako tako, definiraju pokazatelji učinka (</w:t>
      </w:r>
      <w:proofErr w:type="spellStart"/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outcome</w:t>
      </w:r>
      <w:proofErr w:type="spellEnd"/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), koji nam pokazuju  kakav će učinak imati ostvarenje posebnog cilja. </w:t>
      </w:r>
    </w:p>
    <w:p w14:paraId="6439DEEA" w14:textId="231132CC" w:rsidR="00674488" w:rsidRPr="00001AEB" w:rsidRDefault="00674488" w:rsidP="0029365E">
      <w:p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Pokazatelji uspješnosti vrlo su bitni u strateškom i proračunskom planiranju, jer se putem njih određuju ciljane vrijednosti koje Vrtić želi doseći u sljedeće tri godine. Također olakšavaju praćenje i vrednovanje provedbe realizacije financijskog plana.</w:t>
      </w:r>
    </w:p>
    <w:p w14:paraId="1BBC24D7" w14:textId="06272549" w:rsidR="00282346" w:rsidRPr="00001AEB" w:rsidRDefault="00282346" w:rsidP="004C6919">
      <w:p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Osiguravanje adekvatnih materijalnih uvjeta rada bitno je za kvalitetno provođenje djelatnosti i kontinuirano poboljšanje uvjeta življenja djece i odraslih, kako u samom vrtiću tako i u lokalnoj zajednici. </w:t>
      </w:r>
      <w:r w:rsidR="009E0406"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Razina kvalitete materijalnog uvjeta rada, vrlo je bitan faktor kvalitete ustanove. Vrtić u suradnji sa Osnivačem poduzima sve aktivnosti kako bi se pravovremeno javljali na natječaje koji pridonose boljitku i kvaliteti ustanove kako materijalno uređenjem tako i ulaganjem u programe te bolju dostupnost kao i </w:t>
      </w:r>
      <w:r w:rsidR="009E0406"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 xml:space="preserve">edukaciju zaposlenika. Zgrada centralnog vrtića je gotovo u potpunosti renovirana te je za dalje u planu saniranje i rekonstrukcija zidina oko zgrade te uređenje dvorišta. Trenutno je u tijeku rekonstrukcija kuhinje  te otvaranje izlaza u dvorište </w:t>
      </w:r>
      <w:r w:rsidR="0021702E"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kako bi manipuliranje hrenom bilo što jednostavnije i higijenski ispravnije. </w:t>
      </w:r>
    </w:p>
    <w:p w14:paraId="26CE239C" w14:textId="57737F5E" w:rsidR="0021702E" w:rsidRPr="00001AEB" w:rsidRDefault="0021702E" w:rsidP="004C6919">
      <w:p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Područni vrtić </w:t>
      </w:r>
      <w:proofErr w:type="spellStart"/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Vrbanj</w:t>
      </w:r>
      <w:proofErr w:type="spellEnd"/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je u potpunosti renoviran, te su potrebna manja ulaganja vezana za tekuće održavanje vrtića.</w:t>
      </w:r>
    </w:p>
    <w:p w14:paraId="18501038" w14:textId="77777777" w:rsidR="00206EED" w:rsidRPr="00001AEB" w:rsidRDefault="00206EED" w:rsidP="004C6919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Detaljan popis potrebne opreme, didaktike, sitnog i potrošnog materijala za oba objekta vrtića odnosi se na sljedeće: </w:t>
      </w:r>
    </w:p>
    <w:p w14:paraId="21AC554E" w14:textId="408B7BA3" w:rsidR="00206EED" w:rsidRPr="00001AEB" w:rsidRDefault="00206EED" w:rsidP="004C6919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likovni i didaktički materijal;</w:t>
      </w:r>
    </w:p>
    <w:p w14:paraId="27DDD055" w14:textId="5C8281BF" w:rsidR="00206EED" w:rsidRPr="00001AEB" w:rsidRDefault="00206EED" w:rsidP="004C6919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uredski materijal;</w:t>
      </w:r>
    </w:p>
    <w:p w14:paraId="038E0980" w14:textId="3DEE6850" w:rsidR="00206EED" w:rsidRPr="00001AEB" w:rsidRDefault="00206EED" w:rsidP="004C6919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stručna literatura;</w:t>
      </w:r>
    </w:p>
    <w:p w14:paraId="0F0979FD" w14:textId="18224295" w:rsidR="00206EED" w:rsidRPr="00001AEB" w:rsidRDefault="00206EED" w:rsidP="004C6919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silikonski pištolji</w:t>
      </w:r>
      <w:r w:rsidR="0021702E"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, pripadajući štapići</w:t>
      </w:r>
    </w:p>
    <w:p w14:paraId="41BC5F4A" w14:textId="1260DD60" w:rsidR="00206EED" w:rsidRPr="00001AEB" w:rsidRDefault="0021702E" w:rsidP="004C6919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platno za projektor</w:t>
      </w:r>
    </w:p>
    <w:p w14:paraId="0EDF4ED0" w14:textId="5A7C29D1" w:rsidR="0021702E" w:rsidRPr="00001AEB" w:rsidRDefault="0021702E" w:rsidP="004C6919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didaktički materijal prema interesima djece, </w:t>
      </w:r>
    </w:p>
    <w:p w14:paraId="699B0E05" w14:textId="0B4C8CA4" w:rsidR="0021702E" w:rsidRPr="00001AEB" w:rsidRDefault="0021702E" w:rsidP="004C6919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igračke za dvorište,</w:t>
      </w:r>
    </w:p>
    <w:p w14:paraId="24B4DCD8" w14:textId="0B4EF711" w:rsidR="0021702E" w:rsidRPr="00001AEB" w:rsidRDefault="0021702E" w:rsidP="004C6919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materijali i sredstva za čišćenje</w:t>
      </w:r>
    </w:p>
    <w:p w14:paraId="1AD13136" w14:textId="52B8B35F" w:rsidR="0021702E" w:rsidRPr="00001AEB" w:rsidRDefault="0021702E" w:rsidP="004C6919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radna obuća i odjeća prema potrebama djelatnica </w:t>
      </w:r>
    </w:p>
    <w:p w14:paraId="4DA23638" w14:textId="77777777" w:rsidR="0029365E" w:rsidRDefault="0029365E" w:rsidP="004C6919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10C70667" w14:textId="6A3D52E6" w:rsidR="0021702E" w:rsidRPr="00001AEB" w:rsidRDefault="0021702E" w:rsidP="004C6919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Popis nabave dugotrajne imovine:</w:t>
      </w:r>
    </w:p>
    <w:p w14:paraId="3C872993" w14:textId="122959B3" w:rsidR="0021702E" w:rsidRPr="00001AEB" w:rsidRDefault="0021702E" w:rsidP="004C6919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Nadopuna opreme po sobama dnevnog boravka u skladu sa potrebama djece i odgajatelja</w:t>
      </w:r>
    </w:p>
    <w:p w14:paraId="3F7DEC48" w14:textId="71E0662D" w:rsidR="0021702E" w:rsidRPr="00001AEB" w:rsidRDefault="00D24342" w:rsidP="004C6919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Nabava drvenarije za dvorište u Vrbanju kao i kovana ograda</w:t>
      </w:r>
    </w:p>
    <w:p w14:paraId="0EF20434" w14:textId="051EB455" w:rsidR="0021702E" w:rsidRPr="00001AEB" w:rsidRDefault="0021702E" w:rsidP="004C6919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Klima uređaj – zamjena za dotrajale uređaje </w:t>
      </w:r>
    </w:p>
    <w:p w14:paraId="0A97524F" w14:textId="77777777" w:rsidR="0029365E" w:rsidRDefault="0029365E" w:rsidP="004C6919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7D785E6D" w14:textId="622D9AC5" w:rsidR="003D704E" w:rsidRPr="00001AEB" w:rsidRDefault="003D704E" w:rsidP="004C6919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Tijekom pedagoške godine planiraju se sljedeće radnje u svrhu tekućeg i investicijskog održavanja u oba objekta vrtića:</w:t>
      </w:r>
    </w:p>
    <w:p w14:paraId="0DCB7822" w14:textId="1480198C" w:rsidR="003D704E" w:rsidRPr="00001AEB" w:rsidRDefault="003D704E" w:rsidP="004C6919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ispitivanje svih vatrogasnih aparata </w:t>
      </w:r>
      <w:proofErr w:type="spellStart"/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vatroservis</w:t>
      </w:r>
      <w:proofErr w:type="spellEnd"/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Split;</w:t>
      </w:r>
    </w:p>
    <w:p w14:paraId="51CC5FA1" w14:textId="1643C246" w:rsidR="003D704E" w:rsidRPr="00001AEB" w:rsidRDefault="003D704E" w:rsidP="004C6919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održavanje kuhinjske opreme;</w:t>
      </w:r>
    </w:p>
    <w:p w14:paraId="287D94EE" w14:textId="14CBED69" w:rsidR="003D704E" w:rsidRPr="00001AEB" w:rsidRDefault="003D704E" w:rsidP="004C6919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održavanje klima uređaja te peći za grijanje;</w:t>
      </w:r>
    </w:p>
    <w:p w14:paraId="6A6512FB" w14:textId="2C8FCBDA" w:rsidR="0021702E" w:rsidRPr="00001AEB" w:rsidRDefault="003D704E" w:rsidP="004C6919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održavanje perilice za rublje </w:t>
      </w:r>
    </w:p>
    <w:p w14:paraId="7050A0D8" w14:textId="4275B6FA" w:rsidR="003D704E" w:rsidRPr="00001AEB" w:rsidRDefault="003D704E" w:rsidP="004C6919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održavanje audio opreme i tehnike;</w:t>
      </w:r>
    </w:p>
    <w:p w14:paraId="6037833D" w14:textId="56B11837" w:rsidR="003D704E" w:rsidRPr="00001AEB" w:rsidRDefault="003D704E" w:rsidP="004C6919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održavanje opreme u dvorištu</w:t>
      </w:r>
    </w:p>
    <w:p w14:paraId="561EF490" w14:textId="23DB5318" w:rsidR="00BF76CA" w:rsidRPr="0029365E" w:rsidRDefault="003D704E" w:rsidP="0029365E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održavanje prostorij</w:t>
      </w:r>
      <w:r w:rsidR="0029365E">
        <w:rPr>
          <w:rFonts w:ascii="Arial Narrow" w:eastAsia="Times New Roman" w:hAnsi="Arial Narrow" w:cs="Times New Roman"/>
          <w:sz w:val="24"/>
          <w:szCs w:val="24"/>
          <w:lang w:eastAsia="hr-HR"/>
        </w:rPr>
        <w:t>a</w:t>
      </w:r>
    </w:p>
    <w:tbl>
      <w:tblPr>
        <w:tblStyle w:val="Svijetlatablicareetke-isticanje1"/>
        <w:tblW w:w="9405" w:type="dxa"/>
        <w:tblLayout w:type="fixed"/>
        <w:tblLook w:val="04A0" w:firstRow="1" w:lastRow="0" w:firstColumn="1" w:lastColumn="0" w:noHBand="0" w:noVBand="1"/>
      </w:tblPr>
      <w:tblGrid>
        <w:gridCol w:w="1413"/>
        <w:gridCol w:w="1278"/>
        <w:gridCol w:w="1119"/>
        <w:gridCol w:w="1119"/>
        <w:gridCol w:w="1119"/>
        <w:gridCol w:w="1119"/>
        <w:gridCol w:w="1119"/>
        <w:gridCol w:w="1119"/>
      </w:tblGrid>
      <w:tr w:rsidR="00670104" w:rsidRPr="009E72A2" w14:paraId="7C45E1DB" w14:textId="77777777" w:rsidTr="00782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gridSpan w:val="2"/>
            <w:shd w:val="clear" w:color="auto" w:fill="D5E39C" w:themeFill="accent1" w:themeFillTint="66"/>
          </w:tcPr>
          <w:p w14:paraId="1D54CBEE" w14:textId="6AE60F8E" w:rsidR="00670104" w:rsidRPr="009E72A2" w:rsidRDefault="00670104" w:rsidP="00670104">
            <w:pPr>
              <w:ind w:right="280"/>
              <w:jc w:val="right"/>
              <w:rPr>
                <w:rFonts w:ascii="Arial Narrow" w:hAnsi="Arial Narrow" w:cs="Arial"/>
                <w:b w:val="0"/>
                <w:bCs w:val="0"/>
                <w:sz w:val="24"/>
                <w:szCs w:val="28"/>
                <w:lang w:eastAsia="sr-Latn-RS"/>
              </w:rPr>
            </w:pPr>
            <w:r w:rsidRPr="009E72A2">
              <w:rPr>
                <w:rFonts w:ascii="Arial Narrow" w:hAnsi="Arial Narrow" w:cs="Arial"/>
                <w:sz w:val="24"/>
                <w:szCs w:val="28"/>
                <w:lang w:eastAsia="sr-Latn-RS"/>
              </w:rPr>
              <w:lastRenderedPageBreak/>
              <w:t>Opći cilj</w:t>
            </w:r>
          </w:p>
        </w:tc>
        <w:tc>
          <w:tcPr>
            <w:tcW w:w="6714" w:type="dxa"/>
            <w:gridSpan w:val="6"/>
            <w:shd w:val="clear" w:color="auto" w:fill="D5E39C" w:themeFill="accent1" w:themeFillTint="66"/>
          </w:tcPr>
          <w:p w14:paraId="3387D011" w14:textId="78A40BD2" w:rsidR="00670104" w:rsidRPr="009E72A2" w:rsidRDefault="00F22220" w:rsidP="005A68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sz w:val="24"/>
                <w:szCs w:val="28"/>
                <w:lang w:eastAsia="sr-Latn-RS"/>
              </w:rPr>
              <w:t>Z</w:t>
            </w:r>
            <w:r w:rsidRPr="00F22220">
              <w:rPr>
                <w:rFonts w:ascii="Arial Narrow" w:hAnsi="Arial Narrow" w:cs="Arial"/>
                <w:sz w:val="24"/>
                <w:szCs w:val="28"/>
                <w:lang w:eastAsia="sr-Latn-RS"/>
              </w:rPr>
              <w:t>adovoljavanje djetetovih razvojnih potreba te poticanje njegovog razvoja</w:t>
            </w:r>
            <w:r w:rsidR="005A68E5">
              <w:rPr>
                <w:rFonts w:ascii="Arial Narrow" w:hAnsi="Arial Narrow" w:cs="Arial"/>
                <w:sz w:val="24"/>
                <w:szCs w:val="28"/>
                <w:lang w:eastAsia="sr-Latn-RS"/>
              </w:rPr>
              <w:t xml:space="preserve">. </w:t>
            </w:r>
            <w:r w:rsidR="005A68E5" w:rsidRPr="005A68E5">
              <w:rPr>
                <w:rFonts w:ascii="Arial Narrow" w:hAnsi="Arial Narrow" w:cs="Arial"/>
                <w:sz w:val="24"/>
                <w:szCs w:val="28"/>
                <w:lang w:eastAsia="sr-Latn-RS"/>
              </w:rPr>
              <w:t>Cilj je podići</w:t>
            </w:r>
            <w:r w:rsidR="005A68E5">
              <w:rPr>
                <w:rFonts w:ascii="Arial Narrow" w:hAnsi="Arial Narrow" w:cs="Arial"/>
                <w:sz w:val="24"/>
                <w:szCs w:val="28"/>
                <w:lang w:eastAsia="sr-Latn-RS"/>
              </w:rPr>
              <w:t xml:space="preserve"> </w:t>
            </w:r>
            <w:r w:rsidR="005A68E5" w:rsidRPr="005A68E5">
              <w:rPr>
                <w:rFonts w:ascii="Arial Narrow" w:hAnsi="Arial Narrow" w:cs="Arial"/>
                <w:sz w:val="24"/>
                <w:szCs w:val="28"/>
                <w:lang w:eastAsia="sr-Latn-RS"/>
              </w:rPr>
              <w:t xml:space="preserve">kvalitetu rada stalnim i kvalitetnim usavršavanjem stručnih </w:t>
            </w:r>
            <w:r w:rsidR="005A68E5" w:rsidRPr="005061AF">
              <w:rPr>
                <w:rFonts w:ascii="Arial Narrow" w:hAnsi="Arial Narrow" w:cs="Arial"/>
                <w:sz w:val="24"/>
                <w:szCs w:val="28"/>
                <w:lang w:eastAsia="sr-Latn-RS"/>
              </w:rPr>
              <w:t>djelatnika</w:t>
            </w:r>
            <w:r w:rsidR="005A68E5" w:rsidRPr="005A68E5">
              <w:rPr>
                <w:rFonts w:ascii="Arial Narrow" w:hAnsi="Arial Narrow" w:cs="Arial"/>
                <w:sz w:val="24"/>
                <w:szCs w:val="28"/>
                <w:lang w:eastAsia="sr-Latn-RS"/>
              </w:rPr>
              <w:t>, podizanjem kvalitete</w:t>
            </w:r>
            <w:r w:rsidR="005061AF">
              <w:rPr>
                <w:rFonts w:ascii="Arial Narrow" w:hAnsi="Arial Narrow" w:cs="Arial"/>
                <w:sz w:val="24"/>
                <w:szCs w:val="28"/>
                <w:lang w:eastAsia="sr-Latn-RS"/>
              </w:rPr>
              <w:t xml:space="preserve"> </w:t>
            </w:r>
            <w:r w:rsidR="005A68E5" w:rsidRPr="005A68E5">
              <w:rPr>
                <w:rFonts w:ascii="Arial Narrow" w:hAnsi="Arial Narrow" w:cs="Arial"/>
                <w:sz w:val="24"/>
                <w:szCs w:val="28"/>
                <w:lang w:eastAsia="sr-Latn-RS"/>
              </w:rPr>
              <w:t xml:space="preserve">materijalnih </w:t>
            </w:r>
            <w:r w:rsidR="005A68E5" w:rsidRPr="005061AF">
              <w:rPr>
                <w:rFonts w:ascii="Arial Narrow" w:hAnsi="Arial Narrow" w:cs="Arial"/>
                <w:sz w:val="24"/>
                <w:szCs w:val="28"/>
                <w:lang w:eastAsia="sr-Latn-RS"/>
              </w:rPr>
              <w:t>uvjeta</w:t>
            </w:r>
            <w:r w:rsidR="005A68E5" w:rsidRPr="005A68E5">
              <w:rPr>
                <w:rFonts w:ascii="Arial Narrow" w:hAnsi="Arial Narrow" w:cs="Arial"/>
                <w:sz w:val="24"/>
                <w:szCs w:val="28"/>
                <w:lang w:eastAsia="sr-Latn-RS"/>
              </w:rPr>
              <w:t xml:space="preserve">. </w:t>
            </w:r>
            <w:proofErr w:type="spellStart"/>
            <w:r w:rsidR="005A68E5" w:rsidRPr="005A68E5">
              <w:rPr>
                <w:rFonts w:ascii="Arial Narrow" w:hAnsi="Arial Narrow" w:cs="Arial"/>
                <w:sz w:val="24"/>
                <w:szCs w:val="28"/>
                <w:lang w:eastAsia="sr-Latn-RS"/>
              </w:rPr>
              <w:t>D</w:t>
            </w:r>
            <w:r w:rsidR="005061AF">
              <w:rPr>
                <w:rFonts w:ascii="Arial Narrow" w:hAnsi="Arial Narrow" w:cs="Arial"/>
                <w:sz w:val="24"/>
                <w:szCs w:val="28"/>
                <w:lang w:eastAsia="sr-Latn-RS"/>
              </w:rPr>
              <w:t>jecu</w:t>
            </w:r>
            <w:proofErr w:type="spellEnd"/>
            <w:r w:rsidR="005A68E5" w:rsidRPr="005A68E5">
              <w:rPr>
                <w:rFonts w:ascii="Arial Narrow" w:hAnsi="Arial Narrow" w:cs="Arial"/>
                <w:sz w:val="24"/>
                <w:szCs w:val="28"/>
                <w:lang w:eastAsia="sr-Latn-RS"/>
              </w:rPr>
              <w:t xml:space="preserve"> će se poticati na izražavanje kreativnosti,</w:t>
            </w:r>
            <w:r w:rsidR="005A68E5">
              <w:rPr>
                <w:rFonts w:ascii="Arial Narrow" w:hAnsi="Arial Narrow" w:cs="Arial"/>
                <w:sz w:val="24"/>
                <w:szCs w:val="28"/>
                <w:lang w:eastAsia="sr-Latn-RS"/>
              </w:rPr>
              <w:t xml:space="preserve"> </w:t>
            </w:r>
            <w:r w:rsidR="005A68E5" w:rsidRPr="005061AF">
              <w:rPr>
                <w:rFonts w:ascii="Arial Narrow" w:hAnsi="Arial Narrow" w:cs="Arial"/>
                <w:sz w:val="24"/>
                <w:szCs w:val="28"/>
                <w:lang w:eastAsia="sr-Latn-RS"/>
              </w:rPr>
              <w:t>sudjelovanje</w:t>
            </w:r>
            <w:r w:rsidR="005A68E5" w:rsidRPr="005A68E5">
              <w:rPr>
                <w:rFonts w:ascii="Arial Narrow" w:hAnsi="Arial Narrow" w:cs="Arial"/>
                <w:sz w:val="24"/>
                <w:szCs w:val="28"/>
                <w:lang w:eastAsia="sr-Latn-RS"/>
              </w:rPr>
              <w:t xml:space="preserve"> u</w:t>
            </w:r>
            <w:r w:rsidR="005A68E5">
              <w:rPr>
                <w:rFonts w:ascii="Arial Narrow" w:hAnsi="Arial Narrow" w:cs="Arial"/>
                <w:sz w:val="24"/>
                <w:szCs w:val="28"/>
                <w:lang w:eastAsia="sr-Latn-RS"/>
              </w:rPr>
              <w:t xml:space="preserve"> </w:t>
            </w:r>
            <w:r w:rsidR="005A68E5" w:rsidRPr="005A68E5">
              <w:rPr>
                <w:rFonts w:ascii="Arial Narrow" w:hAnsi="Arial Narrow" w:cs="Arial"/>
                <w:sz w:val="24"/>
                <w:szCs w:val="28"/>
                <w:lang w:eastAsia="sr-Latn-RS"/>
              </w:rPr>
              <w:t>projektima. Poticati komunikaciju na relacijama odgojitelj – dijete – roditelj.</w:t>
            </w:r>
          </w:p>
        </w:tc>
      </w:tr>
      <w:tr w:rsidR="00670104" w:rsidRPr="009E72A2" w14:paraId="6C239414" w14:textId="77777777" w:rsidTr="0078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gridSpan w:val="2"/>
            <w:shd w:val="clear" w:color="auto" w:fill="D5E39C" w:themeFill="accent1" w:themeFillTint="66"/>
          </w:tcPr>
          <w:p w14:paraId="4F9EE8DB" w14:textId="2901AD23" w:rsidR="00670104" w:rsidRPr="009E72A2" w:rsidRDefault="00670104" w:rsidP="00670104">
            <w:pPr>
              <w:ind w:right="280"/>
              <w:jc w:val="right"/>
              <w:rPr>
                <w:rFonts w:ascii="Arial Narrow" w:hAnsi="Arial Narrow" w:cs="Arial"/>
                <w:b w:val="0"/>
                <w:bCs w:val="0"/>
                <w:sz w:val="24"/>
                <w:szCs w:val="28"/>
                <w:lang w:eastAsia="sr-Latn-RS"/>
              </w:rPr>
            </w:pPr>
            <w:bookmarkStart w:id="4" w:name="_Hlk90115472"/>
            <w:r w:rsidRPr="009E72A2">
              <w:rPr>
                <w:rFonts w:ascii="Arial Narrow" w:hAnsi="Arial Narrow" w:cs="Arial"/>
                <w:sz w:val="24"/>
                <w:szCs w:val="28"/>
                <w:lang w:eastAsia="sr-Latn-RS"/>
              </w:rPr>
              <w:t>Posebni cilj</w:t>
            </w:r>
          </w:p>
        </w:tc>
        <w:tc>
          <w:tcPr>
            <w:tcW w:w="6714" w:type="dxa"/>
            <w:gridSpan w:val="6"/>
            <w:shd w:val="clear" w:color="auto" w:fill="D5E39C" w:themeFill="accent1" w:themeFillTint="66"/>
          </w:tcPr>
          <w:p w14:paraId="588B1EA5" w14:textId="4E1D752C" w:rsidR="00670104" w:rsidRPr="009E72A2" w:rsidRDefault="00670104" w:rsidP="00670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U ustanovi predškolskog odgoja i obrazovanja stvoriti uvjete</w:t>
            </w:r>
            <w:r w:rsidR="00F22220">
              <w:rPr>
                <w:rFonts w:ascii="Arial Narrow" w:hAnsi="Arial Narrow" w:cs="Arial"/>
                <w:sz w:val="24"/>
                <w:szCs w:val="28"/>
                <w:lang w:eastAsia="sr-Latn-RS"/>
              </w:rPr>
              <w:t xml:space="preserve"> za provedbu programa</w:t>
            </w:r>
            <w:r w:rsidR="005A68E5">
              <w:rPr>
                <w:rFonts w:ascii="Arial Narrow" w:hAnsi="Arial Narrow" w:cs="Arial"/>
                <w:sz w:val="24"/>
                <w:szCs w:val="28"/>
                <w:lang w:eastAsia="sr-Latn-RS"/>
              </w:rPr>
              <w:t xml:space="preserve"> sukladno Planu i programu rada</w:t>
            </w:r>
          </w:p>
        </w:tc>
      </w:tr>
      <w:tr w:rsidR="00670104" w:rsidRPr="009E72A2" w14:paraId="07E63105" w14:textId="77777777" w:rsidTr="0078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gridSpan w:val="2"/>
            <w:shd w:val="clear" w:color="auto" w:fill="D5E39C" w:themeFill="accent1" w:themeFillTint="66"/>
          </w:tcPr>
          <w:p w14:paraId="143E6AFA" w14:textId="102BBFAE" w:rsidR="00670104" w:rsidRPr="009E72A2" w:rsidRDefault="00670104" w:rsidP="00670104">
            <w:pPr>
              <w:ind w:right="280"/>
              <w:jc w:val="right"/>
              <w:rPr>
                <w:rFonts w:ascii="Arial Narrow" w:hAnsi="Arial Narrow" w:cs="Arial"/>
                <w:b w:val="0"/>
                <w:bCs w:val="0"/>
                <w:sz w:val="24"/>
                <w:szCs w:val="28"/>
                <w:lang w:eastAsia="sr-Latn-RS"/>
              </w:rPr>
            </w:pPr>
            <w:bookmarkStart w:id="5" w:name="_Hlk90550703"/>
            <w:r w:rsidRPr="009E72A2">
              <w:rPr>
                <w:rFonts w:ascii="Arial Narrow" w:hAnsi="Arial Narrow" w:cs="Arial"/>
                <w:sz w:val="24"/>
                <w:szCs w:val="28"/>
                <w:lang w:eastAsia="sr-Latn-RS"/>
              </w:rPr>
              <w:t>Program</w:t>
            </w:r>
          </w:p>
        </w:tc>
        <w:tc>
          <w:tcPr>
            <w:tcW w:w="6714" w:type="dxa"/>
            <w:gridSpan w:val="6"/>
            <w:shd w:val="clear" w:color="auto" w:fill="D5E39C" w:themeFill="accent1" w:themeFillTint="66"/>
          </w:tcPr>
          <w:p w14:paraId="129F64AE" w14:textId="384427A5" w:rsidR="00670104" w:rsidRPr="009E72A2" w:rsidRDefault="00531F73" w:rsidP="00670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282346">
              <w:rPr>
                <w:rFonts w:ascii="Arial Narrow" w:hAnsi="Arial Narrow" w:cs="Arial"/>
                <w:sz w:val="24"/>
                <w:szCs w:val="28"/>
                <w:lang w:eastAsia="sr-Latn-RS"/>
              </w:rPr>
              <w:t>Osiguravanje adekvatnih materijalnih uvjeta rada</w:t>
            </w:r>
          </w:p>
        </w:tc>
      </w:tr>
      <w:tr w:rsidR="00670104" w:rsidRPr="009E72A2" w14:paraId="4A91FDCC" w14:textId="77777777" w:rsidTr="0078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gridSpan w:val="2"/>
            <w:shd w:val="clear" w:color="auto" w:fill="D5E39C" w:themeFill="accent1" w:themeFillTint="66"/>
          </w:tcPr>
          <w:p w14:paraId="2834B22E" w14:textId="7FB92A61" w:rsidR="00670104" w:rsidRPr="009E72A2" w:rsidRDefault="00670104" w:rsidP="00670104">
            <w:pPr>
              <w:ind w:right="280"/>
              <w:jc w:val="right"/>
              <w:rPr>
                <w:rFonts w:ascii="Arial Narrow" w:hAnsi="Arial Narrow" w:cs="Arial"/>
                <w:b w:val="0"/>
                <w:bCs w:val="0"/>
                <w:sz w:val="24"/>
                <w:szCs w:val="28"/>
                <w:lang w:eastAsia="sr-Latn-RS"/>
              </w:rPr>
            </w:pPr>
            <w:bookmarkStart w:id="6" w:name="_Hlk90552609"/>
            <w:r w:rsidRPr="009E72A2">
              <w:rPr>
                <w:rFonts w:ascii="Arial Narrow" w:hAnsi="Arial Narrow" w:cs="Arial"/>
                <w:sz w:val="24"/>
                <w:szCs w:val="28"/>
                <w:lang w:eastAsia="sr-Latn-RS"/>
              </w:rPr>
              <w:t>Programska aktivnost</w:t>
            </w:r>
          </w:p>
        </w:tc>
        <w:tc>
          <w:tcPr>
            <w:tcW w:w="6714" w:type="dxa"/>
            <w:gridSpan w:val="6"/>
            <w:shd w:val="clear" w:color="auto" w:fill="D5E39C" w:themeFill="accent1" w:themeFillTint="66"/>
          </w:tcPr>
          <w:p w14:paraId="453CDA5D" w14:textId="0AB7A61A" w:rsidR="00670104" w:rsidRPr="009E72A2" w:rsidRDefault="00531F73" w:rsidP="00670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sz w:val="24"/>
                <w:szCs w:val="28"/>
                <w:lang w:eastAsia="sr-Latn-RS"/>
              </w:rPr>
              <w:t>Redovna djelatnost</w:t>
            </w:r>
          </w:p>
        </w:tc>
      </w:tr>
      <w:bookmarkEnd w:id="6"/>
      <w:tr w:rsidR="00670104" w:rsidRPr="00670104" w14:paraId="6E0E0F82" w14:textId="77777777" w:rsidTr="0078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14:paraId="337ED878" w14:textId="77777777" w:rsidR="00670104" w:rsidRPr="00670104" w:rsidRDefault="00670104" w:rsidP="007820F0">
            <w:pPr>
              <w:jc w:val="center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Pokazatelj rezultata</w:t>
            </w:r>
          </w:p>
        </w:tc>
        <w:tc>
          <w:tcPr>
            <w:tcW w:w="1278" w:type="dxa"/>
            <w:vAlign w:val="center"/>
            <w:hideMark/>
          </w:tcPr>
          <w:p w14:paraId="24433216" w14:textId="77777777" w:rsidR="00670104" w:rsidRPr="00670104" w:rsidRDefault="00670104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Definicija</w:t>
            </w:r>
          </w:p>
        </w:tc>
        <w:tc>
          <w:tcPr>
            <w:tcW w:w="1119" w:type="dxa"/>
            <w:vAlign w:val="center"/>
            <w:hideMark/>
          </w:tcPr>
          <w:p w14:paraId="40E53C33" w14:textId="77777777" w:rsidR="00670104" w:rsidRPr="00670104" w:rsidRDefault="00670104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Jedinica</w:t>
            </w:r>
          </w:p>
        </w:tc>
        <w:tc>
          <w:tcPr>
            <w:tcW w:w="1119" w:type="dxa"/>
            <w:vAlign w:val="center"/>
            <w:hideMark/>
          </w:tcPr>
          <w:p w14:paraId="354351EF" w14:textId="77777777" w:rsidR="00670104" w:rsidRPr="00670104" w:rsidRDefault="00670104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Polazna vrijednost</w:t>
            </w:r>
          </w:p>
        </w:tc>
        <w:tc>
          <w:tcPr>
            <w:tcW w:w="1119" w:type="dxa"/>
            <w:vAlign w:val="center"/>
            <w:hideMark/>
          </w:tcPr>
          <w:p w14:paraId="72AB1CC1" w14:textId="77777777" w:rsidR="00670104" w:rsidRPr="00670104" w:rsidRDefault="00670104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Izvor podataka</w:t>
            </w:r>
          </w:p>
        </w:tc>
        <w:tc>
          <w:tcPr>
            <w:tcW w:w="1119" w:type="dxa"/>
            <w:vAlign w:val="center"/>
            <w:hideMark/>
          </w:tcPr>
          <w:p w14:paraId="297B1DA3" w14:textId="29803C32" w:rsidR="00670104" w:rsidRPr="00670104" w:rsidRDefault="00670104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Ciljana vrijednost za 202</w:t>
            </w:r>
            <w:r w:rsidR="002B5408">
              <w:rPr>
                <w:rFonts w:ascii="Arial Narrow" w:hAnsi="Arial Narrow" w:cs="Arial"/>
                <w:sz w:val="24"/>
                <w:szCs w:val="28"/>
                <w:lang w:eastAsia="sr-Latn-RS"/>
              </w:rPr>
              <w:t>5</w:t>
            </w:r>
            <w:r w:rsidR="005A68E5">
              <w:rPr>
                <w:rFonts w:ascii="Arial Narrow" w:hAnsi="Arial Narrow" w:cs="Arial"/>
                <w:sz w:val="24"/>
                <w:szCs w:val="28"/>
                <w:lang w:eastAsia="sr-Latn-RS"/>
              </w:rPr>
              <w:t>.</w:t>
            </w:r>
          </w:p>
        </w:tc>
        <w:tc>
          <w:tcPr>
            <w:tcW w:w="1119" w:type="dxa"/>
            <w:vAlign w:val="center"/>
            <w:hideMark/>
          </w:tcPr>
          <w:p w14:paraId="732CC410" w14:textId="7BF2123D" w:rsidR="00670104" w:rsidRPr="00670104" w:rsidRDefault="00670104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Ciljana vrijednost za 202</w:t>
            </w:r>
            <w:r w:rsidR="002B5408">
              <w:rPr>
                <w:rFonts w:ascii="Arial Narrow" w:hAnsi="Arial Narrow" w:cs="Arial"/>
                <w:sz w:val="24"/>
                <w:szCs w:val="28"/>
                <w:lang w:eastAsia="sr-Latn-RS"/>
              </w:rPr>
              <w:t>6</w:t>
            </w: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.</w:t>
            </w:r>
          </w:p>
        </w:tc>
        <w:tc>
          <w:tcPr>
            <w:tcW w:w="1119" w:type="dxa"/>
            <w:vAlign w:val="center"/>
            <w:hideMark/>
          </w:tcPr>
          <w:p w14:paraId="176A8F74" w14:textId="32ACADF7" w:rsidR="00670104" w:rsidRPr="00670104" w:rsidRDefault="00670104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Ciljana vrijednost za 202</w:t>
            </w:r>
            <w:r w:rsidR="002B5408">
              <w:rPr>
                <w:rFonts w:ascii="Arial Narrow" w:hAnsi="Arial Narrow" w:cs="Arial"/>
                <w:sz w:val="24"/>
                <w:szCs w:val="28"/>
                <w:lang w:eastAsia="sr-Latn-RS"/>
              </w:rPr>
              <w:t>7</w:t>
            </w: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.</w:t>
            </w:r>
          </w:p>
        </w:tc>
      </w:tr>
      <w:tr w:rsidR="00670104" w:rsidRPr="00670104" w14:paraId="31685EBC" w14:textId="77777777" w:rsidTr="0078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14:paraId="2C75DB2D" w14:textId="09353EC7" w:rsidR="00670104" w:rsidRPr="00670104" w:rsidRDefault="00C4325A" w:rsidP="007820F0">
            <w:pPr>
              <w:jc w:val="center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 w:rsidRPr="009E72A2"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Osigurani materijalni i kadrovski uvjeti</w:t>
            </w:r>
          </w:p>
        </w:tc>
        <w:tc>
          <w:tcPr>
            <w:tcW w:w="1278" w:type="dxa"/>
            <w:vAlign w:val="center"/>
            <w:hideMark/>
          </w:tcPr>
          <w:p w14:paraId="40660505" w14:textId="74FD4EC8" w:rsidR="00670104" w:rsidRPr="00670104" w:rsidRDefault="00C4325A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 w:rsidRPr="009E72A2"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Financiranje rashoda za zaposlene</w:t>
            </w:r>
          </w:p>
        </w:tc>
        <w:tc>
          <w:tcPr>
            <w:tcW w:w="1119" w:type="dxa"/>
            <w:vAlign w:val="center"/>
            <w:hideMark/>
          </w:tcPr>
          <w:p w14:paraId="24DB6915" w14:textId="10D630F3" w:rsidR="00670104" w:rsidRPr="00670104" w:rsidRDefault="00670104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Broj</w:t>
            </w:r>
            <w:r w:rsidR="00C4325A" w:rsidRPr="009E72A2"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 xml:space="preserve"> zaposlenih</w:t>
            </w:r>
          </w:p>
        </w:tc>
        <w:tc>
          <w:tcPr>
            <w:tcW w:w="1119" w:type="dxa"/>
            <w:vAlign w:val="center"/>
          </w:tcPr>
          <w:p w14:paraId="105B236C" w14:textId="3430E0F4" w:rsidR="00670104" w:rsidRPr="00670104" w:rsidRDefault="00474D4F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1</w:t>
            </w:r>
            <w:r w:rsidR="005A68E5"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7</w:t>
            </w:r>
          </w:p>
        </w:tc>
        <w:tc>
          <w:tcPr>
            <w:tcW w:w="1119" w:type="dxa"/>
            <w:vAlign w:val="center"/>
          </w:tcPr>
          <w:p w14:paraId="5D2E4F1B" w14:textId="33EA3F34" w:rsidR="00670104" w:rsidRPr="00670104" w:rsidRDefault="00531F73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 w:rsidRPr="00531F73">
              <w:rPr>
                <w:rFonts w:ascii="Arial Narrow" w:hAnsi="Arial Narrow" w:cs="Arial"/>
                <w:i/>
                <w:iCs/>
                <w:sz w:val="24"/>
                <w:szCs w:val="28"/>
                <w:lang w:eastAsia="sr-Latn-RS"/>
              </w:rPr>
              <w:t>Godišnj</w:t>
            </w:r>
            <w:r>
              <w:rPr>
                <w:rFonts w:ascii="Arial Narrow" w:hAnsi="Arial Narrow" w:cs="Arial"/>
                <w:i/>
                <w:iCs/>
                <w:sz w:val="24"/>
                <w:szCs w:val="28"/>
                <w:lang w:eastAsia="sr-Latn-RS"/>
              </w:rPr>
              <w:t>i</w:t>
            </w:r>
            <w:r w:rsidRPr="00531F73">
              <w:rPr>
                <w:rFonts w:ascii="Arial Narrow" w:hAnsi="Arial Narrow" w:cs="Arial"/>
                <w:i/>
                <w:iCs/>
                <w:sz w:val="24"/>
                <w:szCs w:val="28"/>
                <w:lang w:eastAsia="sr-Latn-RS"/>
              </w:rPr>
              <w:t xml:space="preserve"> plan i program DV </w:t>
            </w:r>
            <w:proofErr w:type="spellStart"/>
            <w:r w:rsidRPr="00531F73">
              <w:rPr>
                <w:rFonts w:ascii="Arial Narrow" w:hAnsi="Arial Narrow" w:cs="Arial"/>
                <w:i/>
                <w:iCs/>
                <w:sz w:val="24"/>
                <w:szCs w:val="28"/>
                <w:lang w:eastAsia="sr-Latn-RS"/>
              </w:rPr>
              <w:t>Sardelice</w:t>
            </w:r>
            <w:proofErr w:type="spellEnd"/>
          </w:p>
        </w:tc>
        <w:tc>
          <w:tcPr>
            <w:tcW w:w="1119" w:type="dxa"/>
            <w:vAlign w:val="center"/>
          </w:tcPr>
          <w:p w14:paraId="549D95A6" w14:textId="7E3608E4" w:rsidR="00670104" w:rsidRPr="00670104" w:rsidRDefault="00474D4F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1</w:t>
            </w:r>
            <w:r w:rsidR="005A68E5"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7</w:t>
            </w:r>
          </w:p>
        </w:tc>
        <w:tc>
          <w:tcPr>
            <w:tcW w:w="1119" w:type="dxa"/>
            <w:vAlign w:val="center"/>
          </w:tcPr>
          <w:p w14:paraId="3C82EF26" w14:textId="69F87480" w:rsidR="00670104" w:rsidRPr="00670104" w:rsidRDefault="00474D4F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1</w:t>
            </w:r>
            <w:r w:rsidR="003C69B7"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8</w:t>
            </w:r>
          </w:p>
        </w:tc>
        <w:tc>
          <w:tcPr>
            <w:tcW w:w="1119" w:type="dxa"/>
            <w:vAlign w:val="center"/>
          </w:tcPr>
          <w:p w14:paraId="061D6996" w14:textId="0DE2D6F9" w:rsidR="00670104" w:rsidRPr="00670104" w:rsidRDefault="003C69B7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18</w:t>
            </w:r>
          </w:p>
        </w:tc>
      </w:tr>
      <w:bookmarkEnd w:id="4"/>
      <w:bookmarkEnd w:id="5"/>
      <w:tr w:rsidR="004F4FF1" w:rsidRPr="009E72A2" w14:paraId="18BEF95F" w14:textId="77777777" w:rsidTr="0078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gridSpan w:val="2"/>
            <w:shd w:val="clear" w:color="auto" w:fill="D5E39C" w:themeFill="accent1" w:themeFillTint="66"/>
          </w:tcPr>
          <w:p w14:paraId="34F24526" w14:textId="77777777" w:rsidR="004F4FF1" w:rsidRPr="009E72A2" w:rsidRDefault="004F4FF1" w:rsidP="007F3169">
            <w:pPr>
              <w:ind w:right="280"/>
              <w:jc w:val="right"/>
              <w:rPr>
                <w:rFonts w:ascii="Arial Narrow" w:hAnsi="Arial Narrow" w:cs="Arial"/>
                <w:b w:val="0"/>
                <w:bCs w:val="0"/>
                <w:sz w:val="24"/>
                <w:szCs w:val="28"/>
                <w:lang w:eastAsia="sr-Latn-RS"/>
              </w:rPr>
            </w:pPr>
            <w:r w:rsidRPr="009E72A2">
              <w:rPr>
                <w:rFonts w:ascii="Arial Narrow" w:hAnsi="Arial Narrow" w:cs="Arial"/>
                <w:sz w:val="24"/>
                <w:szCs w:val="28"/>
                <w:lang w:eastAsia="sr-Latn-RS"/>
              </w:rPr>
              <w:t>Programska aktivnost</w:t>
            </w:r>
          </w:p>
        </w:tc>
        <w:tc>
          <w:tcPr>
            <w:tcW w:w="6714" w:type="dxa"/>
            <w:gridSpan w:val="6"/>
            <w:shd w:val="clear" w:color="auto" w:fill="D5E39C" w:themeFill="accent1" w:themeFillTint="66"/>
          </w:tcPr>
          <w:p w14:paraId="4D538916" w14:textId="12B90ED1" w:rsidR="004F4FF1" w:rsidRPr="009E72A2" w:rsidRDefault="004F4FF1" w:rsidP="007F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sz w:val="24"/>
                <w:szCs w:val="28"/>
                <w:lang w:eastAsia="sr-Latn-RS"/>
              </w:rPr>
              <w:t>Tekuće i investicijsko održavanje</w:t>
            </w:r>
          </w:p>
        </w:tc>
      </w:tr>
      <w:tr w:rsidR="00531F73" w:rsidRPr="00670104" w14:paraId="2101D1B5" w14:textId="77777777" w:rsidTr="0078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5146516" w14:textId="3CEECEA7" w:rsidR="00531F73" w:rsidRPr="00670104" w:rsidRDefault="00474D4F" w:rsidP="007820F0">
            <w:pPr>
              <w:jc w:val="center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Opremljeni objekti</w:t>
            </w:r>
          </w:p>
        </w:tc>
        <w:tc>
          <w:tcPr>
            <w:tcW w:w="1278" w:type="dxa"/>
            <w:vAlign w:val="center"/>
          </w:tcPr>
          <w:p w14:paraId="3A76C6CC" w14:textId="5AB6211F" w:rsidR="00531F73" w:rsidRPr="00670104" w:rsidRDefault="00474D4F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 w:rsidRPr="00474D4F"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Nabava dugotrajne imovine</w:t>
            </w:r>
          </w:p>
        </w:tc>
        <w:tc>
          <w:tcPr>
            <w:tcW w:w="1119" w:type="dxa"/>
            <w:vAlign w:val="center"/>
          </w:tcPr>
          <w:p w14:paraId="79B556B9" w14:textId="2472F038" w:rsidR="00531F73" w:rsidRPr="00670104" w:rsidRDefault="00474D4F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Broj provedenih aktivnosti opremanja</w:t>
            </w:r>
          </w:p>
        </w:tc>
        <w:tc>
          <w:tcPr>
            <w:tcW w:w="1119" w:type="dxa"/>
            <w:vAlign w:val="center"/>
          </w:tcPr>
          <w:p w14:paraId="3CCCF683" w14:textId="590A1182" w:rsidR="00531F73" w:rsidRPr="00670104" w:rsidRDefault="0099238C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1</w:t>
            </w:r>
          </w:p>
        </w:tc>
        <w:tc>
          <w:tcPr>
            <w:tcW w:w="1119" w:type="dxa"/>
            <w:vAlign w:val="center"/>
          </w:tcPr>
          <w:p w14:paraId="1E19CA72" w14:textId="7AD49EF6" w:rsidR="00531F73" w:rsidRPr="00670104" w:rsidRDefault="00474D4F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 w:rsidRPr="00474D4F"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 xml:space="preserve">Godišnji plan i program DV </w:t>
            </w:r>
            <w:proofErr w:type="spellStart"/>
            <w:r w:rsidRPr="00474D4F"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Sardelice</w:t>
            </w:r>
            <w:proofErr w:type="spellEnd"/>
          </w:p>
        </w:tc>
        <w:tc>
          <w:tcPr>
            <w:tcW w:w="1119" w:type="dxa"/>
            <w:vAlign w:val="center"/>
          </w:tcPr>
          <w:p w14:paraId="5E783C7F" w14:textId="47137A19" w:rsidR="00531F73" w:rsidRPr="00670104" w:rsidRDefault="00A56ABB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2</w:t>
            </w:r>
          </w:p>
        </w:tc>
        <w:tc>
          <w:tcPr>
            <w:tcW w:w="1119" w:type="dxa"/>
            <w:vAlign w:val="center"/>
          </w:tcPr>
          <w:p w14:paraId="45B5C01C" w14:textId="1CAE2B33" w:rsidR="00531F73" w:rsidRPr="00670104" w:rsidRDefault="00A56ABB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2</w:t>
            </w:r>
          </w:p>
        </w:tc>
        <w:tc>
          <w:tcPr>
            <w:tcW w:w="1119" w:type="dxa"/>
            <w:vAlign w:val="center"/>
          </w:tcPr>
          <w:p w14:paraId="6897C231" w14:textId="2AC83BF2" w:rsidR="00531F73" w:rsidRPr="00670104" w:rsidRDefault="00A56ABB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2</w:t>
            </w:r>
          </w:p>
        </w:tc>
      </w:tr>
      <w:tr w:rsidR="00B61503" w:rsidRPr="00670104" w14:paraId="4171DC78" w14:textId="77777777" w:rsidTr="0078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FA3056C" w14:textId="768C70F9" w:rsidR="00B61503" w:rsidRPr="00670104" w:rsidRDefault="00474D4F" w:rsidP="007820F0">
            <w:pPr>
              <w:jc w:val="center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Nabavljena oprema</w:t>
            </w:r>
          </w:p>
        </w:tc>
        <w:tc>
          <w:tcPr>
            <w:tcW w:w="1278" w:type="dxa"/>
            <w:vAlign w:val="center"/>
          </w:tcPr>
          <w:p w14:paraId="4C13C7CA" w14:textId="29B99043" w:rsidR="00B61503" w:rsidRPr="00670104" w:rsidRDefault="00474D4F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 xml:space="preserve">Nabava </w:t>
            </w:r>
            <w:r w:rsidRPr="00206EED"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opreme, didaktike, sitnog i potrošnog materijala</w:t>
            </w:r>
          </w:p>
        </w:tc>
        <w:tc>
          <w:tcPr>
            <w:tcW w:w="1119" w:type="dxa"/>
            <w:vAlign w:val="center"/>
          </w:tcPr>
          <w:p w14:paraId="2DE47C22" w14:textId="01F6F3B4" w:rsidR="00B61503" w:rsidRPr="00670104" w:rsidRDefault="00474D4F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 xml:space="preserve">Broj provedenih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nabava</w:t>
            </w:r>
            <w:proofErr w:type="spellEnd"/>
          </w:p>
        </w:tc>
        <w:tc>
          <w:tcPr>
            <w:tcW w:w="1119" w:type="dxa"/>
            <w:vAlign w:val="center"/>
          </w:tcPr>
          <w:p w14:paraId="317ADF79" w14:textId="084A8FBF" w:rsidR="00B61503" w:rsidRPr="00670104" w:rsidRDefault="0099238C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1</w:t>
            </w:r>
          </w:p>
        </w:tc>
        <w:tc>
          <w:tcPr>
            <w:tcW w:w="1119" w:type="dxa"/>
            <w:vAlign w:val="center"/>
          </w:tcPr>
          <w:p w14:paraId="51DBE47F" w14:textId="46009391" w:rsidR="00B61503" w:rsidRPr="00670104" w:rsidRDefault="00474D4F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 w:rsidRPr="00474D4F"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 xml:space="preserve">Godišnji plan i program DV </w:t>
            </w:r>
            <w:proofErr w:type="spellStart"/>
            <w:r w:rsidRPr="00474D4F"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Sardelice</w:t>
            </w:r>
            <w:proofErr w:type="spellEnd"/>
          </w:p>
        </w:tc>
        <w:tc>
          <w:tcPr>
            <w:tcW w:w="1119" w:type="dxa"/>
            <w:vAlign w:val="center"/>
          </w:tcPr>
          <w:p w14:paraId="7BD9B72C" w14:textId="3AE80683" w:rsidR="00B61503" w:rsidRPr="00670104" w:rsidRDefault="0099238C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1</w:t>
            </w:r>
          </w:p>
        </w:tc>
        <w:tc>
          <w:tcPr>
            <w:tcW w:w="1119" w:type="dxa"/>
            <w:vAlign w:val="center"/>
          </w:tcPr>
          <w:p w14:paraId="6A55076C" w14:textId="724EB424" w:rsidR="00B61503" w:rsidRPr="00670104" w:rsidRDefault="0099238C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1</w:t>
            </w:r>
          </w:p>
        </w:tc>
        <w:tc>
          <w:tcPr>
            <w:tcW w:w="1119" w:type="dxa"/>
            <w:vAlign w:val="center"/>
          </w:tcPr>
          <w:p w14:paraId="5B0A9E90" w14:textId="5061C023" w:rsidR="00B61503" w:rsidRPr="00670104" w:rsidRDefault="0099238C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8"/>
                <w:lang w:eastAsia="sr-Latn-RS"/>
              </w:rPr>
              <w:t>1</w:t>
            </w:r>
          </w:p>
        </w:tc>
      </w:tr>
      <w:tr w:rsidR="00206EED" w:rsidRPr="009E72A2" w14:paraId="40A3C6A6" w14:textId="77777777" w:rsidTr="0078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gridSpan w:val="2"/>
            <w:shd w:val="clear" w:color="auto" w:fill="D5E39C" w:themeFill="accent1" w:themeFillTint="66"/>
          </w:tcPr>
          <w:p w14:paraId="6CEE1BF2" w14:textId="77777777" w:rsidR="00206EED" w:rsidRPr="009E72A2" w:rsidRDefault="00206EED" w:rsidP="007F3169">
            <w:pPr>
              <w:ind w:right="280"/>
              <w:jc w:val="right"/>
              <w:rPr>
                <w:rFonts w:ascii="Arial Narrow" w:hAnsi="Arial Narrow" w:cs="Arial"/>
                <w:b w:val="0"/>
                <w:bCs w:val="0"/>
                <w:sz w:val="24"/>
                <w:szCs w:val="28"/>
                <w:lang w:eastAsia="sr-Latn-RS"/>
              </w:rPr>
            </w:pPr>
            <w:r w:rsidRPr="009E72A2">
              <w:rPr>
                <w:rFonts w:ascii="Arial Narrow" w:hAnsi="Arial Narrow" w:cs="Arial"/>
                <w:sz w:val="24"/>
                <w:szCs w:val="28"/>
                <w:lang w:eastAsia="sr-Latn-RS"/>
              </w:rPr>
              <w:t>Posebni cilj</w:t>
            </w:r>
          </w:p>
        </w:tc>
        <w:tc>
          <w:tcPr>
            <w:tcW w:w="6714" w:type="dxa"/>
            <w:gridSpan w:val="6"/>
            <w:shd w:val="clear" w:color="auto" w:fill="D5E39C" w:themeFill="accent1" w:themeFillTint="66"/>
          </w:tcPr>
          <w:p w14:paraId="05B30A6E" w14:textId="77777777" w:rsidR="00206EED" w:rsidRPr="009E72A2" w:rsidRDefault="00206EED" w:rsidP="007F31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9E72A2">
              <w:rPr>
                <w:rFonts w:ascii="Arial Narrow" w:hAnsi="Arial Narrow" w:cs="Arial"/>
                <w:sz w:val="24"/>
                <w:szCs w:val="28"/>
                <w:lang w:eastAsia="sr-Latn-RS"/>
              </w:rPr>
              <w:t xml:space="preserve">Stvaranje </w:t>
            </w: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društveno</w:t>
            </w:r>
            <w:r w:rsidRPr="009E72A2">
              <w:rPr>
                <w:rFonts w:ascii="Arial Narrow" w:hAnsi="Arial Narrow" w:cs="Arial"/>
                <w:sz w:val="24"/>
                <w:szCs w:val="28"/>
                <w:lang w:eastAsia="sr-Latn-RS"/>
              </w:rPr>
              <w:t>g</w:t>
            </w: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 xml:space="preserve"> okružj</w:t>
            </w:r>
            <w:r w:rsidRPr="009E72A2">
              <w:rPr>
                <w:rFonts w:ascii="Arial Narrow" w:hAnsi="Arial Narrow" w:cs="Arial"/>
                <w:sz w:val="24"/>
                <w:szCs w:val="28"/>
                <w:lang w:eastAsia="sr-Latn-RS"/>
              </w:rPr>
              <w:t>a</w:t>
            </w: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 xml:space="preserve"> za kvalitetan život djeteta</w:t>
            </w:r>
            <w:r w:rsidRPr="009E72A2">
              <w:rPr>
                <w:rFonts w:ascii="Arial Narrow" w:hAnsi="Arial Narrow" w:cs="Arial"/>
                <w:sz w:val="24"/>
                <w:szCs w:val="28"/>
                <w:lang w:eastAsia="sr-Latn-RS"/>
              </w:rPr>
              <w:t xml:space="preserve"> kroz </w:t>
            </w:r>
            <w:r w:rsidRPr="00BF76CA">
              <w:rPr>
                <w:rFonts w:ascii="Arial Narrow" w:hAnsi="Arial Narrow" w:cs="Arial"/>
                <w:sz w:val="24"/>
                <w:szCs w:val="28"/>
                <w:lang w:eastAsia="sr-Latn-RS"/>
              </w:rPr>
              <w:t>osiguranje redovnog rada dječjeg vrtića za kvalitativno odgojno – obrazovni rad te odgovorno i učinkovito i racionalno poslovanje</w:t>
            </w:r>
          </w:p>
        </w:tc>
      </w:tr>
      <w:tr w:rsidR="00206EED" w:rsidRPr="009E72A2" w14:paraId="1962B598" w14:textId="77777777" w:rsidTr="0078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gridSpan w:val="2"/>
            <w:shd w:val="clear" w:color="auto" w:fill="D5E39C" w:themeFill="accent1" w:themeFillTint="66"/>
          </w:tcPr>
          <w:p w14:paraId="660899FB" w14:textId="77777777" w:rsidR="00206EED" w:rsidRPr="009E72A2" w:rsidRDefault="00206EED" w:rsidP="007F3169">
            <w:pPr>
              <w:ind w:right="280"/>
              <w:jc w:val="right"/>
              <w:rPr>
                <w:rFonts w:ascii="Arial Narrow" w:hAnsi="Arial Narrow" w:cs="Arial"/>
                <w:b w:val="0"/>
                <w:bCs w:val="0"/>
                <w:sz w:val="24"/>
                <w:szCs w:val="28"/>
                <w:lang w:eastAsia="sr-Latn-RS"/>
              </w:rPr>
            </w:pPr>
            <w:r w:rsidRPr="009E72A2">
              <w:rPr>
                <w:rFonts w:ascii="Arial Narrow" w:hAnsi="Arial Narrow" w:cs="Arial"/>
                <w:sz w:val="24"/>
                <w:szCs w:val="28"/>
                <w:lang w:eastAsia="sr-Latn-RS"/>
              </w:rPr>
              <w:t>Program</w:t>
            </w:r>
          </w:p>
        </w:tc>
        <w:tc>
          <w:tcPr>
            <w:tcW w:w="6714" w:type="dxa"/>
            <w:gridSpan w:val="6"/>
            <w:shd w:val="clear" w:color="auto" w:fill="D5E39C" w:themeFill="accent1" w:themeFillTint="66"/>
          </w:tcPr>
          <w:p w14:paraId="73081D8E" w14:textId="2503B937" w:rsidR="00206EED" w:rsidRPr="009E72A2" w:rsidRDefault="003D704E" w:rsidP="007F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3D704E">
              <w:rPr>
                <w:rFonts w:ascii="Arial Narrow" w:hAnsi="Arial Narrow" w:cs="Arial"/>
                <w:sz w:val="24"/>
                <w:szCs w:val="28"/>
                <w:lang w:eastAsia="sr-Latn-RS"/>
              </w:rPr>
              <w:t>Društvena briga o djeci predškolske dobi</w:t>
            </w:r>
          </w:p>
        </w:tc>
      </w:tr>
      <w:tr w:rsidR="00206EED" w:rsidRPr="009E72A2" w14:paraId="69816617" w14:textId="77777777" w:rsidTr="0078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gridSpan w:val="2"/>
            <w:shd w:val="clear" w:color="auto" w:fill="D5E39C" w:themeFill="accent1" w:themeFillTint="66"/>
          </w:tcPr>
          <w:p w14:paraId="7ADD35FF" w14:textId="77777777" w:rsidR="00206EED" w:rsidRPr="009E72A2" w:rsidRDefault="00206EED" w:rsidP="007F3169">
            <w:pPr>
              <w:ind w:right="280"/>
              <w:jc w:val="right"/>
              <w:rPr>
                <w:rFonts w:ascii="Arial Narrow" w:hAnsi="Arial Narrow" w:cs="Arial"/>
                <w:b w:val="0"/>
                <w:bCs w:val="0"/>
                <w:sz w:val="24"/>
                <w:szCs w:val="28"/>
                <w:lang w:eastAsia="sr-Latn-RS"/>
              </w:rPr>
            </w:pPr>
            <w:r w:rsidRPr="009E72A2">
              <w:rPr>
                <w:rFonts w:ascii="Arial Narrow" w:hAnsi="Arial Narrow" w:cs="Arial"/>
                <w:sz w:val="24"/>
                <w:szCs w:val="28"/>
                <w:lang w:eastAsia="sr-Latn-RS"/>
              </w:rPr>
              <w:t>Programska aktivnost</w:t>
            </w:r>
          </w:p>
        </w:tc>
        <w:tc>
          <w:tcPr>
            <w:tcW w:w="6714" w:type="dxa"/>
            <w:gridSpan w:val="6"/>
            <w:shd w:val="clear" w:color="auto" w:fill="D5E39C" w:themeFill="accent1" w:themeFillTint="66"/>
          </w:tcPr>
          <w:p w14:paraId="136D772B" w14:textId="77777777" w:rsidR="00206EED" w:rsidRPr="009E72A2" w:rsidRDefault="00206EED" w:rsidP="007F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>
              <w:rPr>
                <w:rFonts w:ascii="Arial Narrow" w:hAnsi="Arial Narrow" w:cs="Arial"/>
                <w:sz w:val="24"/>
                <w:szCs w:val="28"/>
                <w:lang w:eastAsia="sr-Latn-RS"/>
              </w:rPr>
              <w:t>Odgojno obrazovni programi</w:t>
            </w:r>
          </w:p>
        </w:tc>
      </w:tr>
      <w:tr w:rsidR="00206EED" w:rsidRPr="009E72A2" w14:paraId="7CDBFEFD" w14:textId="77777777" w:rsidTr="0078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14:paraId="24366669" w14:textId="77777777" w:rsidR="00206EED" w:rsidRPr="00670104" w:rsidRDefault="00206EED" w:rsidP="007820F0">
            <w:pPr>
              <w:jc w:val="center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Pokazatelj rezultata</w:t>
            </w:r>
          </w:p>
        </w:tc>
        <w:tc>
          <w:tcPr>
            <w:tcW w:w="1278" w:type="dxa"/>
            <w:vAlign w:val="center"/>
            <w:hideMark/>
          </w:tcPr>
          <w:p w14:paraId="56038CC1" w14:textId="77777777" w:rsidR="00206EED" w:rsidRPr="00670104" w:rsidRDefault="00206EED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Definicija</w:t>
            </w:r>
          </w:p>
        </w:tc>
        <w:tc>
          <w:tcPr>
            <w:tcW w:w="1119" w:type="dxa"/>
            <w:vAlign w:val="center"/>
            <w:hideMark/>
          </w:tcPr>
          <w:p w14:paraId="613BB44F" w14:textId="77777777" w:rsidR="00206EED" w:rsidRPr="00670104" w:rsidRDefault="00206EED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Jedinica</w:t>
            </w:r>
          </w:p>
        </w:tc>
        <w:tc>
          <w:tcPr>
            <w:tcW w:w="1119" w:type="dxa"/>
            <w:vAlign w:val="center"/>
            <w:hideMark/>
          </w:tcPr>
          <w:p w14:paraId="4A811FA1" w14:textId="77777777" w:rsidR="00206EED" w:rsidRPr="00670104" w:rsidRDefault="00206EED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Polazna vrijednost</w:t>
            </w:r>
          </w:p>
        </w:tc>
        <w:tc>
          <w:tcPr>
            <w:tcW w:w="1119" w:type="dxa"/>
            <w:vAlign w:val="center"/>
            <w:hideMark/>
          </w:tcPr>
          <w:p w14:paraId="56A730AA" w14:textId="77777777" w:rsidR="00206EED" w:rsidRPr="00670104" w:rsidRDefault="00206EED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Izvor podataka</w:t>
            </w:r>
          </w:p>
        </w:tc>
        <w:tc>
          <w:tcPr>
            <w:tcW w:w="1119" w:type="dxa"/>
            <w:vAlign w:val="center"/>
            <w:hideMark/>
          </w:tcPr>
          <w:p w14:paraId="6702C70B" w14:textId="36DFE450" w:rsidR="00206EED" w:rsidRPr="00670104" w:rsidRDefault="00206EED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Ciljana vrijednost za 202</w:t>
            </w:r>
            <w:r w:rsidR="002B5408">
              <w:rPr>
                <w:rFonts w:ascii="Arial Narrow" w:hAnsi="Arial Narrow" w:cs="Arial"/>
                <w:sz w:val="24"/>
                <w:szCs w:val="28"/>
                <w:lang w:eastAsia="sr-Latn-RS"/>
              </w:rPr>
              <w:t>5</w:t>
            </w: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.</w:t>
            </w:r>
          </w:p>
        </w:tc>
        <w:tc>
          <w:tcPr>
            <w:tcW w:w="1119" w:type="dxa"/>
            <w:vAlign w:val="center"/>
            <w:hideMark/>
          </w:tcPr>
          <w:p w14:paraId="709AD04D" w14:textId="1F39DB8D" w:rsidR="00206EED" w:rsidRPr="00670104" w:rsidRDefault="00206EED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Ciljana vrijednost za 202</w:t>
            </w:r>
            <w:r w:rsidR="002B5408">
              <w:rPr>
                <w:rFonts w:ascii="Arial Narrow" w:hAnsi="Arial Narrow" w:cs="Arial"/>
                <w:sz w:val="24"/>
                <w:szCs w:val="28"/>
                <w:lang w:eastAsia="sr-Latn-RS"/>
              </w:rPr>
              <w:t>6</w:t>
            </w: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.</w:t>
            </w:r>
          </w:p>
        </w:tc>
        <w:tc>
          <w:tcPr>
            <w:tcW w:w="1119" w:type="dxa"/>
            <w:vAlign w:val="center"/>
            <w:hideMark/>
          </w:tcPr>
          <w:p w14:paraId="7E361BF8" w14:textId="1D83EA80" w:rsidR="00206EED" w:rsidRPr="00670104" w:rsidRDefault="00206EED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8"/>
                <w:lang w:eastAsia="sr-Latn-RS"/>
              </w:rPr>
            </w:pP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Ciljana vrijednost za 202</w:t>
            </w:r>
            <w:r w:rsidR="002B5408">
              <w:rPr>
                <w:rFonts w:ascii="Arial Narrow" w:hAnsi="Arial Narrow" w:cs="Arial"/>
                <w:sz w:val="24"/>
                <w:szCs w:val="28"/>
                <w:lang w:eastAsia="sr-Latn-RS"/>
              </w:rPr>
              <w:t>7</w:t>
            </w:r>
            <w:r w:rsidRPr="00670104">
              <w:rPr>
                <w:rFonts w:ascii="Arial Narrow" w:hAnsi="Arial Narrow" w:cs="Arial"/>
                <w:sz w:val="24"/>
                <w:szCs w:val="28"/>
                <w:lang w:eastAsia="sr-Latn-RS"/>
              </w:rPr>
              <w:t>.</w:t>
            </w:r>
          </w:p>
        </w:tc>
      </w:tr>
      <w:tr w:rsidR="00206EED" w:rsidRPr="00F22220" w14:paraId="0F404E36" w14:textId="77777777" w:rsidTr="0078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  <w:hideMark/>
          </w:tcPr>
          <w:p w14:paraId="1ED22088" w14:textId="77777777" w:rsidR="00206EED" w:rsidRPr="00670104" w:rsidRDefault="00206EED" w:rsidP="007820F0">
            <w:pPr>
              <w:jc w:val="center"/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</w:pPr>
            <w:r w:rsidRPr="00F22220"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>Provedene programske aktivnosti</w:t>
            </w:r>
            <w:r w:rsidRPr="00F22220">
              <w:rPr>
                <w:rFonts w:ascii="Arial Narrow" w:hAnsi="Arial Narrow" w:cs="Arial"/>
                <w:sz w:val="24"/>
                <w:szCs w:val="24"/>
                <w:lang w:eastAsia="sr-Latn-RS"/>
              </w:rPr>
              <w:t xml:space="preserve"> </w:t>
            </w:r>
            <w:r w:rsidRPr="00BF76CA"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>za kvalitativno odgojno – obrazovni rad</w:t>
            </w:r>
          </w:p>
        </w:tc>
        <w:tc>
          <w:tcPr>
            <w:tcW w:w="1278" w:type="dxa"/>
            <w:vMerge w:val="restart"/>
            <w:vAlign w:val="center"/>
            <w:hideMark/>
          </w:tcPr>
          <w:p w14:paraId="7E36B52E" w14:textId="77777777" w:rsidR="00206EED" w:rsidRPr="00670104" w:rsidRDefault="00206EED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</w:pPr>
            <w:r w:rsidRPr="00BF76CA"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 xml:space="preserve">Provedba Godišnjeg plana i programa te Kurikuluma DV </w:t>
            </w:r>
            <w:proofErr w:type="spellStart"/>
            <w:r w:rsidRPr="00BF76CA"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>Sardelice</w:t>
            </w:r>
            <w:proofErr w:type="spellEnd"/>
            <w:r w:rsidRPr="00BF76CA"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 xml:space="preserve"> uz odgovorno i racionalno izvršavanje </w:t>
            </w:r>
            <w:r w:rsidRPr="00BF76CA"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lastRenderedPageBreak/>
              <w:t>financijskog plana</w:t>
            </w:r>
          </w:p>
        </w:tc>
        <w:tc>
          <w:tcPr>
            <w:tcW w:w="1119" w:type="dxa"/>
            <w:vAlign w:val="center"/>
            <w:hideMark/>
          </w:tcPr>
          <w:p w14:paraId="13D19342" w14:textId="77777777" w:rsidR="00206EED" w:rsidRDefault="00206EED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</w:pPr>
            <w:r w:rsidRPr="00670104"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lastRenderedPageBreak/>
              <w:t>Broj</w:t>
            </w:r>
            <w:r w:rsidRPr="00F22220"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 xml:space="preserve"> djece (polaznika vrtića)</w:t>
            </w:r>
          </w:p>
          <w:p w14:paraId="6A0B1408" w14:textId="77777777" w:rsidR="00206EED" w:rsidRPr="00670104" w:rsidRDefault="00206EED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>(kumulativ)</w:t>
            </w:r>
          </w:p>
        </w:tc>
        <w:tc>
          <w:tcPr>
            <w:tcW w:w="1119" w:type="dxa"/>
            <w:vAlign w:val="center"/>
          </w:tcPr>
          <w:p w14:paraId="460C5491" w14:textId="7FCB47A9" w:rsidR="00206EED" w:rsidRPr="00670104" w:rsidRDefault="0099238C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>104</w:t>
            </w:r>
          </w:p>
        </w:tc>
        <w:tc>
          <w:tcPr>
            <w:tcW w:w="1119" w:type="dxa"/>
            <w:vAlign w:val="center"/>
          </w:tcPr>
          <w:p w14:paraId="62151A76" w14:textId="77777777" w:rsidR="00206EED" w:rsidRPr="00670104" w:rsidRDefault="00206EED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</w:pPr>
            <w:r w:rsidRPr="00531F73">
              <w:rPr>
                <w:rFonts w:ascii="Arial Narrow" w:hAnsi="Arial Narrow" w:cs="Arial"/>
                <w:i/>
                <w:iCs/>
                <w:sz w:val="24"/>
                <w:szCs w:val="28"/>
                <w:lang w:eastAsia="sr-Latn-RS"/>
              </w:rPr>
              <w:t>Godišnj</w:t>
            </w:r>
            <w:r>
              <w:rPr>
                <w:rFonts w:ascii="Arial Narrow" w:hAnsi="Arial Narrow" w:cs="Arial"/>
                <w:i/>
                <w:iCs/>
                <w:sz w:val="24"/>
                <w:szCs w:val="28"/>
                <w:lang w:eastAsia="sr-Latn-RS"/>
              </w:rPr>
              <w:t>i</w:t>
            </w:r>
            <w:r w:rsidRPr="00531F73">
              <w:rPr>
                <w:rFonts w:ascii="Arial Narrow" w:hAnsi="Arial Narrow" w:cs="Arial"/>
                <w:i/>
                <w:iCs/>
                <w:sz w:val="24"/>
                <w:szCs w:val="28"/>
                <w:lang w:eastAsia="sr-Latn-RS"/>
              </w:rPr>
              <w:t xml:space="preserve"> plan i program DV </w:t>
            </w:r>
            <w:proofErr w:type="spellStart"/>
            <w:r w:rsidRPr="00531F73">
              <w:rPr>
                <w:rFonts w:ascii="Arial Narrow" w:hAnsi="Arial Narrow" w:cs="Arial"/>
                <w:i/>
                <w:iCs/>
                <w:sz w:val="24"/>
                <w:szCs w:val="28"/>
                <w:lang w:eastAsia="sr-Latn-RS"/>
              </w:rPr>
              <w:t>Sardelice</w:t>
            </w:r>
            <w:proofErr w:type="spellEnd"/>
          </w:p>
        </w:tc>
        <w:tc>
          <w:tcPr>
            <w:tcW w:w="1119" w:type="dxa"/>
            <w:vAlign w:val="center"/>
          </w:tcPr>
          <w:p w14:paraId="5EA50E43" w14:textId="24D4AAB5" w:rsidR="00206EED" w:rsidRPr="00670104" w:rsidRDefault="003C69B7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>105</w:t>
            </w:r>
          </w:p>
        </w:tc>
        <w:tc>
          <w:tcPr>
            <w:tcW w:w="1119" w:type="dxa"/>
            <w:vAlign w:val="center"/>
          </w:tcPr>
          <w:p w14:paraId="7D2101AB" w14:textId="208782B7" w:rsidR="00206EED" w:rsidRPr="00670104" w:rsidRDefault="003C69B7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>110</w:t>
            </w:r>
          </w:p>
        </w:tc>
        <w:tc>
          <w:tcPr>
            <w:tcW w:w="1119" w:type="dxa"/>
            <w:vAlign w:val="center"/>
          </w:tcPr>
          <w:p w14:paraId="7649FB72" w14:textId="7CBAA706" w:rsidR="00206EED" w:rsidRPr="00670104" w:rsidRDefault="003C69B7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>115</w:t>
            </w:r>
          </w:p>
        </w:tc>
      </w:tr>
      <w:tr w:rsidR="00206EED" w:rsidRPr="00F22220" w14:paraId="131A8E46" w14:textId="77777777" w:rsidTr="0078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31052298" w14:textId="77777777" w:rsidR="00206EED" w:rsidRPr="00F22220" w:rsidRDefault="00206EED" w:rsidP="007F3169">
            <w:pPr>
              <w:jc w:val="center"/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</w:pPr>
          </w:p>
        </w:tc>
        <w:tc>
          <w:tcPr>
            <w:tcW w:w="1278" w:type="dxa"/>
            <w:vMerge/>
            <w:vAlign w:val="center"/>
          </w:tcPr>
          <w:p w14:paraId="2D0CE4CE" w14:textId="77777777" w:rsidR="00206EED" w:rsidRPr="00F22220" w:rsidRDefault="00206EED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</w:pPr>
          </w:p>
        </w:tc>
        <w:tc>
          <w:tcPr>
            <w:tcW w:w="1119" w:type="dxa"/>
            <w:vAlign w:val="center"/>
          </w:tcPr>
          <w:p w14:paraId="62B28687" w14:textId="60B3936F" w:rsidR="00206EED" w:rsidRDefault="00206EED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</w:pPr>
            <w:r w:rsidRPr="00F22220"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 xml:space="preserve">Broj </w:t>
            </w:r>
            <w:r w:rsidR="007B4289"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>skupina</w:t>
            </w:r>
            <w:r w:rsidRPr="00F22220"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 xml:space="preserve"> koje Vrtić provodi</w:t>
            </w:r>
          </w:p>
          <w:p w14:paraId="75DFE51F" w14:textId="77777777" w:rsidR="00206EED" w:rsidRPr="00F22220" w:rsidRDefault="00206EED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>kumulativ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>)</w:t>
            </w:r>
          </w:p>
        </w:tc>
        <w:tc>
          <w:tcPr>
            <w:tcW w:w="1119" w:type="dxa"/>
            <w:vAlign w:val="center"/>
          </w:tcPr>
          <w:p w14:paraId="2965CEAC" w14:textId="0423A382" w:rsidR="00206EED" w:rsidRPr="00F22220" w:rsidRDefault="007B4289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1119" w:type="dxa"/>
            <w:vAlign w:val="center"/>
          </w:tcPr>
          <w:p w14:paraId="41B6726D" w14:textId="77777777" w:rsidR="00206EED" w:rsidRPr="00F22220" w:rsidRDefault="00206EED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24"/>
                <w:szCs w:val="24"/>
                <w:lang w:eastAsia="sr-Latn-RS"/>
              </w:rPr>
            </w:pPr>
            <w:r w:rsidRPr="00531F73">
              <w:rPr>
                <w:rFonts w:ascii="Arial Narrow" w:hAnsi="Arial Narrow" w:cs="Arial"/>
                <w:i/>
                <w:iCs/>
                <w:sz w:val="24"/>
                <w:szCs w:val="28"/>
                <w:lang w:eastAsia="sr-Latn-RS"/>
              </w:rPr>
              <w:t>Godišnj</w:t>
            </w:r>
            <w:r>
              <w:rPr>
                <w:rFonts w:ascii="Arial Narrow" w:hAnsi="Arial Narrow" w:cs="Arial"/>
                <w:i/>
                <w:iCs/>
                <w:sz w:val="24"/>
                <w:szCs w:val="28"/>
                <w:lang w:eastAsia="sr-Latn-RS"/>
              </w:rPr>
              <w:t>i</w:t>
            </w:r>
            <w:r w:rsidRPr="00531F73">
              <w:rPr>
                <w:rFonts w:ascii="Arial Narrow" w:hAnsi="Arial Narrow" w:cs="Arial"/>
                <w:i/>
                <w:iCs/>
                <w:sz w:val="24"/>
                <w:szCs w:val="28"/>
                <w:lang w:eastAsia="sr-Latn-RS"/>
              </w:rPr>
              <w:t xml:space="preserve"> plan i program DV </w:t>
            </w:r>
            <w:proofErr w:type="spellStart"/>
            <w:r w:rsidRPr="00531F73">
              <w:rPr>
                <w:rFonts w:ascii="Arial Narrow" w:hAnsi="Arial Narrow" w:cs="Arial"/>
                <w:i/>
                <w:iCs/>
                <w:sz w:val="24"/>
                <w:szCs w:val="28"/>
                <w:lang w:eastAsia="sr-Latn-RS"/>
              </w:rPr>
              <w:t>Sardelice</w:t>
            </w:r>
            <w:proofErr w:type="spellEnd"/>
          </w:p>
        </w:tc>
        <w:tc>
          <w:tcPr>
            <w:tcW w:w="1119" w:type="dxa"/>
            <w:vAlign w:val="center"/>
          </w:tcPr>
          <w:p w14:paraId="0F50A68D" w14:textId="6AFB452B" w:rsidR="00206EED" w:rsidRPr="00F22220" w:rsidRDefault="007B4289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1119" w:type="dxa"/>
            <w:vAlign w:val="center"/>
          </w:tcPr>
          <w:p w14:paraId="241238BB" w14:textId="50174C28" w:rsidR="00206EED" w:rsidRPr="00F22220" w:rsidRDefault="007B4289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1119" w:type="dxa"/>
            <w:vAlign w:val="center"/>
          </w:tcPr>
          <w:p w14:paraId="6A1718AD" w14:textId="15DA9439" w:rsidR="00206EED" w:rsidRPr="00F22220" w:rsidRDefault="003C69B7" w:rsidP="00782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  <w:lang w:eastAsia="sr-Latn-RS"/>
              </w:rPr>
              <w:t>6</w:t>
            </w:r>
          </w:p>
        </w:tc>
      </w:tr>
    </w:tbl>
    <w:p w14:paraId="48C14F7F" w14:textId="060B8AC1" w:rsidR="00F22220" w:rsidRDefault="00206EED" w:rsidP="003B2616">
      <w:pPr>
        <w:spacing w:line="360" w:lineRule="auto"/>
      </w:pPr>
      <w:r>
        <w:t xml:space="preserve"> </w:t>
      </w:r>
    </w:p>
    <w:p w14:paraId="631554F7" w14:textId="77777777" w:rsidR="00F22220" w:rsidRDefault="00F22220" w:rsidP="003B2616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22220">
        <w:rPr>
          <w:rFonts w:ascii="Arial Narrow" w:hAnsi="Arial Narrow"/>
          <w:sz w:val="24"/>
          <w:szCs w:val="24"/>
        </w:rPr>
        <w:t xml:space="preserve">Dječji vrtić </w:t>
      </w:r>
      <w:proofErr w:type="spellStart"/>
      <w:r w:rsidRPr="00F22220">
        <w:rPr>
          <w:rFonts w:ascii="Arial Narrow" w:hAnsi="Arial Narrow"/>
          <w:sz w:val="24"/>
          <w:szCs w:val="24"/>
        </w:rPr>
        <w:t>Sardelice</w:t>
      </w:r>
      <w:proofErr w:type="spellEnd"/>
      <w:r w:rsidRPr="00F22220">
        <w:rPr>
          <w:rFonts w:ascii="Arial Narrow" w:hAnsi="Arial Narrow"/>
          <w:sz w:val="24"/>
          <w:szCs w:val="24"/>
        </w:rPr>
        <w:t xml:space="preserve"> je javna ustanova za rani odgoj i obrazovanje koja djeluje na području Grada Staroga Grada. Kroz provedbu različitih programa utemeljenih na humanističko-razvojnom pristupu usmjereni smo razvoju dječjih potencijala, poštivanju dječjih prava, uvažavanju individualnih potreba djece, razvijanje ljubavi prema mjestu i području u kojem žive te dijalektu. </w:t>
      </w:r>
    </w:p>
    <w:p w14:paraId="55B8CE96" w14:textId="77777777" w:rsidR="00C8781C" w:rsidRDefault="00F22220" w:rsidP="003B2616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22220">
        <w:rPr>
          <w:rFonts w:ascii="Arial Narrow" w:hAnsi="Arial Narrow"/>
          <w:sz w:val="24"/>
          <w:szCs w:val="24"/>
        </w:rPr>
        <w:t xml:space="preserve">Opći cilj odgojno-obrazovnog rada u programu predškolskog odgoja i obrazovanja dječjeg vrtića </w:t>
      </w:r>
      <w:proofErr w:type="spellStart"/>
      <w:r w:rsidRPr="00F22220">
        <w:rPr>
          <w:rFonts w:ascii="Arial Narrow" w:hAnsi="Arial Narrow"/>
          <w:sz w:val="24"/>
          <w:szCs w:val="24"/>
        </w:rPr>
        <w:t>Sardelice</w:t>
      </w:r>
      <w:proofErr w:type="spellEnd"/>
      <w:r w:rsidRPr="00F22220">
        <w:rPr>
          <w:rFonts w:ascii="Arial Narrow" w:hAnsi="Arial Narrow"/>
          <w:sz w:val="24"/>
          <w:szCs w:val="24"/>
        </w:rPr>
        <w:t xml:space="preserve"> je: zadovoljavanje djetetovih razvojnih potreba te poticanje njegovog razvoja. svoje osobne potencijale (sposobnosti), zadovoljiti svoje interese i time steći znanja, vještine,</w:t>
      </w:r>
      <w:r>
        <w:rPr>
          <w:rFonts w:ascii="Arial Narrow" w:hAnsi="Arial Narrow"/>
          <w:sz w:val="24"/>
          <w:szCs w:val="24"/>
        </w:rPr>
        <w:t xml:space="preserve"> </w:t>
      </w:r>
      <w:r w:rsidRPr="00F22220">
        <w:rPr>
          <w:rFonts w:ascii="Arial Narrow" w:hAnsi="Arial Narrow"/>
          <w:sz w:val="24"/>
          <w:szCs w:val="24"/>
        </w:rPr>
        <w:t xml:space="preserve">navike koje će mu omogućiti uspješnu prilagodbu novim uvjetima života, rasta i razvoja. </w:t>
      </w:r>
      <w:r>
        <w:rPr>
          <w:rFonts w:ascii="Arial Narrow" w:hAnsi="Arial Narrow"/>
          <w:sz w:val="24"/>
          <w:szCs w:val="24"/>
        </w:rPr>
        <w:t>C</w:t>
      </w:r>
      <w:r w:rsidRPr="00F22220">
        <w:rPr>
          <w:rFonts w:ascii="Arial Narrow" w:hAnsi="Arial Narrow"/>
          <w:sz w:val="24"/>
          <w:szCs w:val="24"/>
        </w:rPr>
        <w:t xml:space="preserve">jelovit razvoj ukupnih potencijala djeteta i napredovanje u svakom od njegovih aspekata, uz proširivanje, odnosno kvalitativno usavršavanje onih domena koje je već usvojilo. Također je važno zadovoljavanje svih djetetovih potreba, a posebno njegovih potreba za sigurnošću, pripadnošću, ljubavlju, samopoštovanjem i poštovanjem drugih osoba. </w:t>
      </w:r>
    </w:p>
    <w:p w14:paraId="7FD535B1" w14:textId="77777777" w:rsidR="00C8781C" w:rsidRDefault="00F22220" w:rsidP="003B2616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22220">
        <w:rPr>
          <w:rFonts w:ascii="Arial Narrow" w:hAnsi="Arial Narrow"/>
          <w:sz w:val="24"/>
          <w:szCs w:val="24"/>
        </w:rPr>
        <w:t xml:space="preserve">Najvažniji preduvjeti za realizaciju zadaća i uvjeta za provedbu ciljeva programa su: </w:t>
      </w:r>
    </w:p>
    <w:p w14:paraId="4FBF05D7" w14:textId="77777777" w:rsidR="00C8781C" w:rsidRDefault="00F22220" w:rsidP="003B2616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781C">
        <w:rPr>
          <w:rFonts w:ascii="Arial Narrow" w:hAnsi="Arial Narrow"/>
          <w:sz w:val="24"/>
          <w:szCs w:val="24"/>
        </w:rPr>
        <w:t xml:space="preserve">omogućavanje zadovoljenja djetetovih potreba (bioloških, potrebe za sigurnošću, ljubavlju, pripadanjem, potrebe za samopoštovanjem, potrebe za samoostvarenjem), </w:t>
      </w:r>
    </w:p>
    <w:p w14:paraId="02FD0C82" w14:textId="77777777" w:rsidR="00C8781C" w:rsidRDefault="00F22220" w:rsidP="003B2616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781C">
        <w:rPr>
          <w:rFonts w:ascii="Arial Narrow" w:hAnsi="Arial Narrow"/>
          <w:sz w:val="24"/>
          <w:szCs w:val="24"/>
        </w:rPr>
        <w:t xml:space="preserve">razvijanje samopoštovanja svakog djeteta i uvažavanje njegove posebnosti i posebnosti njegove obitelji, </w:t>
      </w:r>
    </w:p>
    <w:p w14:paraId="75651650" w14:textId="77777777" w:rsidR="00C8781C" w:rsidRDefault="00F22220" w:rsidP="003B2616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781C">
        <w:rPr>
          <w:rFonts w:ascii="Arial Narrow" w:hAnsi="Arial Narrow"/>
          <w:sz w:val="24"/>
          <w:szCs w:val="24"/>
        </w:rPr>
        <w:t xml:space="preserve">korištenje i poticanje komunikacijskih poruka koje utječu na oblikovanje pozitivnih osobina djetetove osobnosti, -stjecanje iskustava, prorada doživljenoga i prorada iskustva u različitim situacijama preko različitih načina izražavanja, </w:t>
      </w:r>
    </w:p>
    <w:p w14:paraId="0B02F19D" w14:textId="2FFFC645" w:rsidR="00C8781C" w:rsidRDefault="00F22220" w:rsidP="003B2616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781C">
        <w:rPr>
          <w:rFonts w:ascii="Arial Narrow" w:hAnsi="Arial Narrow"/>
          <w:sz w:val="24"/>
          <w:szCs w:val="24"/>
        </w:rPr>
        <w:t>stjecanje znanja, vještina i navika te stvaranje stavova o sebi i drugima, - uvažavanje polazišta da je učenje predškolske djece optimalno u uvjetima obogaćene slobodne igre i spontanog, situacijskog učenja kroz igru, doživljaje i bogate poticaje</w:t>
      </w:r>
      <w:r w:rsidR="00A56ABB">
        <w:rPr>
          <w:rFonts w:ascii="Arial Narrow" w:hAnsi="Arial Narrow"/>
          <w:sz w:val="24"/>
          <w:szCs w:val="24"/>
        </w:rPr>
        <w:t>.</w:t>
      </w:r>
    </w:p>
    <w:p w14:paraId="14C4A5D4" w14:textId="77777777" w:rsidR="00C8781C" w:rsidRDefault="00F22220" w:rsidP="003B2616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781C">
        <w:rPr>
          <w:rFonts w:ascii="Arial Narrow" w:hAnsi="Arial Narrow"/>
          <w:sz w:val="24"/>
          <w:szCs w:val="24"/>
        </w:rPr>
        <w:t xml:space="preserve">briga za individualne potrebe, </w:t>
      </w:r>
    </w:p>
    <w:p w14:paraId="2BA6F470" w14:textId="77777777" w:rsidR="00C8781C" w:rsidRDefault="00F22220" w:rsidP="003B2616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8781C">
        <w:rPr>
          <w:rFonts w:ascii="Arial Narrow" w:hAnsi="Arial Narrow"/>
          <w:sz w:val="24"/>
          <w:szCs w:val="24"/>
        </w:rPr>
        <w:t xml:space="preserve">omogućavanje djetetovog slobodnog aktivnog stupanja u interakcije sa stvarima i okolinom uz odgojiteljsko osmišljavanje i obogaćivanje tih interakcija. </w:t>
      </w:r>
    </w:p>
    <w:p w14:paraId="41F92D74" w14:textId="1F5E48F5" w:rsidR="00A12327" w:rsidRPr="00A12327" w:rsidRDefault="00A12327" w:rsidP="00A12327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2327">
        <w:rPr>
          <w:rFonts w:ascii="Arial Narrow" w:hAnsi="Arial Narrow"/>
          <w:sz w:val="24"/>
          <w:szCs w:val="24"/>
        </w:rPr>
        <w:t xml:space="preserve">U vrtiću posebnu pažnju pridajemo uspješnoj i kvalitetnoj inkluziji djece s teškoćama u razvoju u redovite odgojno-obrazovne programe. Važan čimbenik u postizanju uvjeta za </w:t>
      </w:r>
      <w:proofErr w:type="spellStart"/>
      <w:r w:rsidRPr="00A12327">
        <w:rPr>
          <w:rFonts w:ascii="Arial Narrow" w:hAnsi="Arial Narrow"/>
          <w:sz w:val="24"/>
          <w:szCs w:val="24"/>
        </w:rPr>
        <w:t>provodenje</w:t>
      </w:r>
      <w:proofErr w:type="spellEnd"/>
      <w:r w:rsidRPr="00A12327">
        <w:rPr>
          <w:rFonts w:ascii="Arial Narrow" w:hAnsi="Arial Narrow"/>
          <w:sz w:val="24"/>
          <w:szCs w:val="24"/>
        </w:rPr>
        <w:t xml:space="preserve"> kvalitetne inkluzije djece s teškoćama je edukacija odgojno-obrazovnih djelatnika. Potrebno je </w:t>
      </w:r>
      <w:r>
        <w:rPr>
          <w:rFonts w:ascii="Arial Narrow" w:hAnsi="Arial Narrow"/>
          <w:sz w:val="24"/>
          <w:szCs w:val="24"/>
        </w:rPr>
        <w:t xml:space="preserve"> </w:t>
      </w:r>
      <w:r w:rsidRPr="00A12327">
        <w:rPr>
          <w:rFonts w:ascii="Arial Narrow" w:hAnsi="Arial Narrow"/>
          <w:sz w:val="24"/>
          <w:szCs w:val="24"/>
        </w:rPr>
        <w:t xml:space="preserve">naglasiti i suradnju sa drugim </w:t>
      </w:r>
      <w:r w:rsidRPr="00A12327">
        <w:rPr>
          <w:rFonts w:ascii="Arial Narrow" w:hAnsi="Arial Narrow"/>
          <w:sz w:val="24"/>
          <w:szCs w:val="24"/>
        </w:rPr>
        <w:lastRenderedPageBreak/>
        <w:t>odgojno obrazovnim ustanovama kako bi se dobio što kvalitetniji odgovor na pojedine svakodnevne situacije u radu.</w:t>
      </w:r>
    </w:p>
    <w:p w14:paraId="409643B2" w14:textId="77777777" w:rsidR="0029365E" w:rsidRDefault="0029365E" w:rsidP="003B2616">
      <w:p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47A535EF" w14:textId="55628BB3" w:rsidR="00D24342" w:rsidRDefault="00F22220" w:rsidP="003B2616">
      <w:p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3C69B7">
        <w:rPr>
          <w:rFonts w:ascii="Arial Narrow" w:hAnsi="Arial Narrow"/>
          <w:color w:val="000000" w:themeColor="text1"/>
          <w:sz w:val="24"/>
          <w:szCs w:val="24"/>
        </w:rPr>
        <w:t xml:space="preserve">Dječji vrtić ima dva jutarnja programa: kraći boravak od </w:t>
      </w:r>
      <w:r w:rsidR="000C3312" w:rsidRPr="003C69B7">
        <w:rPr>
          <w:rFonts w:ascii="Arial Narrow" w:hAnsi="Arial Narrow"/>
          <w:color w:val="000000" w:themeColor="text1"/>
          <w:sz w:val="24"/>
          <w:szCs w:val="24"/>
        </w:rPr>
        <w:t>7:45</w:t>
      </w:r>
      <w:r w:rsidRPr="003C69B7">
        <w:rPr>
          <w:rFonts w:ascii="Arial Narrow" w:hAnsi="Arial Narrow"/>
          <w:color w:val="000000" w:themeColor="text1"/>
          <w:sz w:val="24"/>
          <w:szCs w:val="24"/>
        </w:rPr>
        <w:t xml:space="preserve"> sati do 13</w:t>
      </w:r>
      <w:r w:rsidR="000C3312" w:rsidRPr="003C69B7">
        <w:rPr>
          <w:rFonts w:ascii="Arial Narrow" w:hAnsi="Arial Narrow"/>
          <w:color w:val="000000" w:themeColor="text1"/>
          <w:sz w:val="24"/>
          <w:szCs w:val="24"/>
        </w:rPr>
        <w:t xml:space="preserve">:15 </w:t>
      </w:r>
      <w:r w:rsidRPr="003C69B7">
        <w:rPr>
          <w:rFonts w:ascii="Arial Narrow" w:hAnsi="Arial Narrow"/>
          <w:color w:val="000000" w:themeColor="text1"/>
          <w:sz w:val="24"/>
          <w:szCs w:val="24"/>
        </w:rPr>
        <w:t>sati i duži boravak od 7 sati do 1</w:t>
      </w:r>
      <w:r w:rsidR="000C3312" w:rsidRPr="003C69B7">
        <w:rPr>
          <w:rFonts w:ascii="Arial Narrow" w:hAnsi="Arial Narrow"/>
          <w:color w:val="000000" w:themeColor="text1"/>
          <w:sz w:val="24"/>
          <w:szCs w:val="24"/>
        </w:rPr>
        <w:t>6</w:t>
      </w:r>
      <w:r w:rsidRPr="003C69B7">
        <w:rPr>
          <w:rFonts w:ascii="Arial Narrow" w:hAnsi="Arial Narrow"/>
          <w:color w:val="000000" w:themeColor="text1"/>
          <w:sz w:val="24"/>
          <w:szCs w:val="24"/>
        </w:rPr>
        <w:t xml:space="preserve"> sati. U kraći program spada doručak i užina ,a u duži doručak, ručak i</w:t>
      </w:r>
      <w:r w:rsidR="003C69B7" w:rsidRPr="003C69B7">
        <w:rPr>
          <w:rFonts w:ascii="Arial Narrow" w:hAnsi="Arial Narrow"/>
          <w:color w:val="000000" w:themeColor="text1"/>
          <w:sz w:val="24"/>
          <w:szCs w:val="24"/>
        </w:rPr>
        <w:t xml:space="preserve"> dvije</w:t>
      </w:r>
      <w:r w:rsidRPr="003C69B7">
        <w:rPr>
          <w:rFonts w:ascii="Arial Narrow" w:hAnsi="Arial Narrow"/>
          <w:color w:val="000000" w:themeColor="text1"/>
          <w:sz w:val="24"/>
          <w:szCs w:val="24"/>
        </w:rPr>
        <w:t xml:space="preserve"> užin</w:t>
      </w:r>
      <w:r w:rsidR="003C69B7" w:rsidRPr="003C69B7">
        <w:rPr>
          <w:rFonts w:ascii="Arial Narrow" w:hAnsi="Arial Narrow"/>
          <w:color w:val="000000" w:themeColor="text1"/>
          <w:sz w:val="24"/>
          <w:szCs w:val="24"/>
        </w:rPr>
        <w:t>e</w:t>
      </w:r>
      <w:r w:rsidRPr="003C69B7">
        <w:rPr>
          <w:rFonts w:ascii="Arial Narrow" w:hAnsi="Arial Narrow"/>
          <w:color w:val="000000" w:themeColor="text1"/>
          <w:sz w:val="24"/>
          <w:szCs w:val="24"/>
        </w:rPr>
        <w:t xml:space="preserve">. U područnom odjelu </w:t>
      </w:r>
      <w:proofErr w:type="spellStart"/>
      <w:r w:rsidRPr="003C69B7">
        <w:rPr>
          <w:rFonts w:ascii="Arial Narrow" w:hAnsi="Arial Narrow"/>
          <w:color w:val="000000" w:themeColor="text1"/>
          <w:sz w:val="24"/>
          <w:szCs w:val="24"/>
        </w:rPr>
        <w:t>Vrbanj</w:t>
      </w:r>
      <w:proofErr w:type="spellEnd"/>
      <w:r w:rsidRPr="003C69B7">
        <w:rPr>
          <w:rFonts w:ascii="Arial Narrow" w:hAnsi="Arial Narrow"/>
          <w:color w:val="000000" w:themeColor="text1"/>
          <w:sz w:val="24"/>
          <w:szCs w:val="24"/>
        </w:rPr>
        <w:t xml:space="preserve"> provodi se kraći program od 8 sati do 13 sati. Voditeljica igraonice je djelatnica vrtića. U Vrtiću se provode i dva programa preko Udruga i to: Glazbena igraonica i Engleski jezik u popodnevnim satim</w:t>
      </w:r>
      <w:r w:rsidR="003B2616" w:rsidRPr="003C69B7">
        <w:rPr>
          <w:rFonts w:ascii="Arial Narrow" w:hAnsi="Arial Narrow"/>
          <w:color w:val="000000" w:themeColor="text1"/>
          <w:sz w:val="24"/>
          <w:szCs w:val="24"/>
        </w:rPr>
        <w:t>a.</w:t>
      </w:r>
    </w:p>
    <w:p w14:paraId="442297BD" w14:textId="0D729D5F" w:rsidR="00A12327" w:rsidRDefault="00A12327" w:rsidP="003B2616">
      <w:p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Radno vrijeme zaposlenika je kako slijedi u slijedećoj tablici:</w:t>
      </w:r>
    </w:p>
    <w:p w14:paraId="3A39F9FC" w14:textId="2AA5C663" w:rsidR="00A12327" w:rsidRPr="006F47FE" w:rsidRDefault="00A12327" w:rsidP="003B2616">
      <w:p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7245EE1" wp14:editId="3958ABF7">
            <wp:extent cx="5724525" cy="6229350"/>
            <wp:effectExtent l="0" t="0" r="9525" b="0"/>
            <wp:docPr id="1153321952" name="Picture 1" descr="A table with numbers and a few hou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321952" name="Picture 1" descr="A table with numbers and a few hours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7EC61" w14:textId="537E07BE" w:rsidR="009F3B4F" w:rsidRPr="00C4325A" w:rsidRDefault="009C460B" w:rsidP="009E72A2">
      <w:pPr>
        <w:pStyle w:val="Naslov1"/>
      </w:pPr>
      <w:bookmarkStart w:id="7" w:name="_Toc157001653"/>
      <w:r w:rsidRPr="00C4325A">
        <w:lastRenderedPageBreak/>
        <w:t>Zakonska osnova na kojima se zasnivaju programi</w:t>
      </w:r>
      <w:bookmarkEnd w:id="7"/>
      <w:r w:rsidRPr="00C4325A">
        <w:t xml:space="preserve"> </w:t>
      </w:r>
    </w:p>
    <w:p w14:paraId="6D24135C" w14:textId="1C0794D4" w:rsidR="009F3B4F" w:rsidRPr="00C4325A" w:rsidRDefault="009F3B4F" w:rsidP="003B2616">
      <w:pPr>
        <w:pStyle w:val="Odlomakpopisa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48863D6" w14:textId="4F6AB3E6" w:rsidR="00817319" w:rsidRPr="00817319" w:rsidRDefault="009F3B4F" w:rsidP="003B2616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E72A2">
        <w:rPr>
          <w:rFonts w:ascii="Arial Narrow" w:hAnsi="Arial Narrow" w:cs="Times New Roman"/>
          <w:sz w:val="24"/>
          <w:szCs w:val="24"/>
        </w:rPr>
        <w:t xml:space="preserve">Rad u </w:t>
      </w:r>
      <w:r w:rsidR="00BF5D57">
        <w:rPr>
          <w:rFonts w:ascii="Arial Narrow" w:hAnsi="Arial Narrow" w:cs="Times New Roman"/>
          <w:sz w:val="24"/>
          <w:szCs w:val="24"/>
        </w:rPr>
        <w:t>V</w:t>
      </w:r>
      <w:r w:rsidRPr="009E72A2">
        <w:rPr>
          <w:rFonts w:ascii="Arial Narrow" w:hAnsi="Arial Narrow" w:cs="Times New Roman"/>
          <w:sz w:val="24"/>
          <w:szCs w:val="24"/>
        </w:rPr>
        <w:t>rtiću temelji se na sljedećim zakonskim propisima:</w:t>
      </w:r>
    </w:p>
    <w:p w14:paraId="46EF96D7" w14:textId="781AAE7A" w:rsidR="009F3B4F" w:rsidRPr="00A12327" w:rsidRDefault="009F3B4F" w:rsidP="003B2616">
      <w:pPr>
        <w:spacing w:after="0"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A12327">
        <w:rPr>
          <w:rFonts w:ascii="Arial Narrow" w:hAnsi="Arial Narrow" w:cs="Times New Roman"/>
          <w:color w:val="000000" w:themeColor="text1"/>
          <w:sz w:val="24"/>
          <w:szCs w:val="24"/>
        </w:rPr>
        <w:t>- Zakon o predškolskom odgoju i obrazovanju (</w:t>
      </w:r>
      <w:r w:rsidR="00817319" w:rsidRPr="00817319">
        <w:rPr>
          <w:rFonts w:ascii="Arial Narrow" w:hAnsi="Arial Narrow" w:cs="Times New Roman"/>
          <w:color w:val="000000" w:themeColor="text1"/>
          <w:sz w:val="24"/>
          <w:szCs w:val="24"/>
        </w:rPr>
        <w:t>NN 10/97, 107/07, 94/13, 98/19, 57/22, 101/23</w:t>
      </w:r>
      <w:r w:rsidR="00817319">
        <w:rPr>
          <w:rFonts w:ascii="Arial Narrow" w:hAnsi="Arial Narrow" w:cs="Times New Roman"/>
          <w:color w:val="000000" w:themeColor="text1"/>
          <w:sz w:val="24"/>
          <w:szCs w:val="24"/>
        </w:rPr>
        <w:t>);</w:t>
      </w:r>
    </w:p>
    <w:p w14:paraId="707AA1C6" w14:textId="32A46ECA" w:rsidR="009F3B4F" w:rsidRPr="00A12327" w:rsidRDefault="009F3B4F" w:rsidP="003B2616">
      <w:pPr>
        <w:spacing w:after="0"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A12327">
        <w:rPr>
          <w:rFonts w:ascii="Arial Narrow" w:hAnsi="Arial Narrow" w:cs="Times New Roman"/>
          <w:color w:val="000000" w:themeColor="text1"/>
          <w:sz w:val="24"/>
          <w:szCs w:val="24"/>
        </w:rPr>
        <w:t>- Zakon o ustanovama (</w:t>
      </w:r>
      <w:r w:rsidR="00817319" w:rsidRPr="00817319">
        <w:rPr>
          <w:rFonts w:ascii="Arial Narrow" w:hAnsi="Arial Narrow" w:cs="Times New Roman"/>
          <w:color w:val="000000" w:themeColor="text1"/>
          <w:sz w:val="24"/>
          <w:szCs w:val="24"/>
        </w:rPr>
        <w:t>NN 76/93, 29/97, 47/99, 35/08, 127/19, 151/22</w:t>
      </w:r>
      <w:r w:rsidR="00817319">
        <w:rPr>
          <w:rFonts w:ascii="Arial Narrow" w:hAnsi="Arial Narrow" w:cs="Times New Roman"/>
          <w:color w:val="000000" w:themeColor="text1"/>
          <w:sz w:val="24"/>
          <w:szCs w:val="24"/>
        </w:rPr>
        <w:t>);</w:t>
      </w:r>
    </w:p>
    <w:p w14:paraId="2B9D29CF" w14:textId="41EF5DED" w:rsidR="009F3B4F" w:rsidRPr="00A12327" w:rsidRDefault="009F3B4F" w:rsidP="003B2616">
      <w:pPr>
        <w:spacing w:after="0"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A12327">
        <w:rPr>
          <w:rFonts w:ascii="Arial Narrow" w:hAnsi="Arial Narrow" w:cs="Times New Roman"/>
          <w:color w:val="000000" w:themeColor="text1"/>
          <w:sz w:val="24"/>
          <w:szCs w:val="24"/>
        </w:rPr>
        <w:t>- Državni pedagoški standard predškolskog odgoja i naobrazbe (NN 63/08. i 90/10)</w:t>
      </w:r>
      <w:r w:rsidR="001B7419">
        <w:rPr>
          <w:rFonts w:ascii="Arial Narrow" w:hAnsi="Arial Narrow" w:cs="Times New Roman"/>
          <w:color w:val="000000" w:themeColor="text1"/>
          <w:sz w:val="24"/>
          <w:szCs w:val="24"/>
        </w:rPr>
        <w:t>;</w:t>
      </w:r>
    </w:p>
    <w:p w14:paraId="4759ADDC" w14:textId="150C44FA" w:rsidR="009F3B4F" w:rsidRPr="00A12327" w:rsidRDefault="009F3B4F" w:rsidP="003B2616">
      <w:pPr>
        <w:spacing w:after="0"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A12327">
        <w:rPr>
          <w:rFonts w:ascii="Arial Narrow" w:hAnsi="Arial Narrow" w:cs="Times New Roman"/>
          <w:color w:val="000000" w:themeColor="text1"/>
          <w:sz w:val="24"/>
          <w:szCs w:val="24"/>
        </w:rPr>
        <w:t>- Zakon o radu (</w:t>
      </w:r>
      <w:r w:rsidR="001B7419" w:rsidRPr="001B7419">
        <w:rPr>
          <w:rFonts w:ascii="Arial Narrow" w:hAnsi="Arial Narrow" w:cs="Times New Roman"/>
          <w:color w:val="000000" w:themeColor="text1"/>
          <w:sz w:val="24"/>
          <w:szCs w:val="24"/>
        </w:rPr>
        <w:t>NN 93/14, 127/17, 98/19, 151/22, 64/23</w:t>
      </w:r>
      <w:r w:rsidR="001B7419">
        <w:rPr>
          <w:rFonts w:ascii="Arial Narrow" w:hAnsi="Arial Narrow" w:cs="Times New Roman"/>
          <w:color w:val="000000" w:themeColor="text1"/>
          <w:sz w:val="24"/>
          <w:szCs w:val="24"/>
        </w:rPr>
        <w:t>);</w:t>
      </w:r>
    </w:p>
    <w:p w14:paraId="566FAB96" w14:textId="2B183330" w:rsidR="009F3B4F" w:rsidRPr="00A12327" w:rsidRDefault="009F3B4F" w:rsidP="003B2616">
      <w:pPr>
        <w:spacing w:after="0"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A12327">
        <w:rPr>
          <w:rFonts w:ascii="Arial Narrow" w:hAnsi="Arial Narrow" w:cs="Times New Roman"/>
          <w:color w:val="000000" w:themeColor="text1"/>
          <w:sz w:val="24"/>
          <w:szCs w:val="24"/>
        </w:rPr>
        <w:t>- Zakon o zaštiti na radu (NN 71/14, 118/14, 154/14, 94/18 i 96/18)</w:t>
      </w:r>
      <w:r w:rsidR="001B7419">
        <w:rPr>
          <w:rFonts w:ascii="Arial Narrow" w:hAnsi="Arial Narrow" w:cs="Times New Roman"/>
          <w:color w:val="000000" w:themeColor="text1"/>
          <w:sz w:val="24"/>
          <w:szCs w:val="24"/>
        </w:rPr>
        <w:t>;</w:t>
      </w:r>
    </w:p>
    <w:p w14:paraId="15166B18" w14:textId="759C8FF2" w:rsidR="009F3B4F" w:rsidRPr="00A12327" w:rsidRDefault="009F3B4F" w:rsidP="003B2616">
      <w:pPr>
        <w:spacing w:after="0"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A12327">
        <w:rPr>
          <w:rFonts w:ascii="Arial Narrow" w:hAnsi="Arial Narrow" w:cs="Times New Roman"/>
          <w:color w:val="000000" w:themeColor="text1"/>
          <w:sz w:val="24"/>
          <w:szCs w:val="24"/>
        </w:rPr>
        <w:t>- Zakon o zaštiti od požara (</w:t>
      </w:r>
      <w:r w:rsidR="001B7419" w:rsidRPr="001B7419">
        <w:rPr>
          <w:rFonts w:ascii="Arial Narrow" w:hAnsi="Arial Narrow" w:cs="Times New Roman"/>
          <w:color w:val="000000" w:themeColor="text1"/>
          <w:sz w:val="24"/>
          <w:szCs w:val="24"/>
        </w:rPr>
        <w:t>NN 92/10, 114/22</w:t>
      </w:r>
      <w:r w:rsidRPr="00A12327">
        <w:rPr>
          <w:rFonts w:ascii="Arial Narrow" w:hAnsi="Arial Narrow" w:cs="Times New Roman"/>
          <w:color w:val="000000" w:themeColor="text1"/>
          <w:sz w:val="24"/>
          <w:szCs w:val="24"/>
        </w:rPr>
        <w:t>)</w:t>
      </w:r>
      <w:r w:rsidR="001B7419">
        <w:rPr>
          <w:rFonts w:ascii="Arial Narrow" w:hAnsi="Arial Narrow" w:cs="Times New Roman"/>
          <w:color w:val="000000" w:themeColor="text1"/>
          <w:sz w:val="24"/>
          <w:szCs w:val="24"/>
        </w:rPr>
        <w:t>;</w:t>
      </w:r>
    </w:p>
    <w:p w14:paraId="33DAB7CB" w14:textId="0E52D3E3" w:rsidR="009F3B4F" w:rsidRPr="00A12327" w:rsidRDefault="009F3B4F" w:rsidP="003B2616">
      <w:pPr>
        <w:spacing w:after="0"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A12327">
        <w:rPr>
          <w:rFonts w:ascii="Arial Narrow" w:hAnsi="Arial Narrow" w:cs="Times New Roman"/>
          <w:color w:val="000000" w:themeColor="text1"/>
          <w:sz w:val="24"/>
          <w:szCs w:val="24"/>
        </w:rPr>
        <w:t>- Opća uredba o zaštiti podataka (EU)2016/679</w:t>
      </w:r>
      <w:r w:rsidR="001B7419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14:paraId="536A240C" w14:textId="77777777" w:rsidR="004F4FF1" w:rsidRPr="009E72A2" w:rsidRDefault="004F4FF1" w:rsidP="003B2616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C086D88" w14:textId="094C841F" w:rsidR="009F3B4F" w:rsidRPr="009E72A2" w:rsidRDefault="009F3B4F" w:rsidP="003B2616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E72A2">
        <w:rPr>
          <w:rFonts w:ascii="Arial Narrow" w:hAnsi="Arial Narrow" w:cs="Times New Roman"/>
          <w:sz w:val="24"/>
          <w:szCs w:val="24"/>
        </w:rPr>
        <w:t xml:space="preserve">Opći akti </w:t>
      </w:r>
      <w:r w:rsidR="00BF5D57">
        <w:rPr>
          <w:rFonts w:ascii="Arial Narrow" w:hAnsi="Arial Narrow" w:cs="Times New Roman"/>
          <w:sz w:val="24"/>
          <w:szCs w:val="24"/>
        </w:rPr>
        <w:t>V</w:t>
      </w:r>
      <w:r w:rsidRPr="009E72A2">
        <w:rPr>
          <w:rFonts w:ascii="Arial Narrow" w:hAnsi="Arial Narrow" w:cs="Times New Roman"/>
          <w:sz w:val="24"/>
          <w:szCs w:val="24"/>
        </w:rPr>
        <w:t xml:space="preserve">rtića su: </w:t>
      </w:r>
    </w:p>
    <w:p w14:paraId="73921BE9" w14:textId="0F2B1A00" w:rsidR="009F3B4F" w:rsidRPr="009E72A2" w:rsidRDefault="009F3B4F" w:rsidP="003B2616">
      <w:pPr>
        <w:pStyle w:val="Odlomakpopisa"/>
        <w:numPr>
          <w:ilvl w:val="0"/>
          <w:numId w:val="5"/>
        </w:numPr>
        <w:spacing w:before="24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E72A2">
        <w:rPr>
          <w:rFonts w:ascii="Arial Narrow" w:hAnsi="Arial Narrow" w:cs="Times New Roman"/>
          <w:sz w:val="24"/>
          <w:szCs w:val="24"/>
        </w:rPr>
        <w:t xml:space="preserve">Statut Dječjeg vrtića </w:t>
      </w:r>
      <w:proofErr w:type="spellStart"/>
      <w:r w:rsidRPr="009E72A2">
        <w:rPr>
          <w:rFonts w:ascii="Arial Narrow" w:hAnsi="Arial Narrow" w:cs="Times New Roman"/>
          <w:sz w:val="24"/>
          <w:szCs w:val="24"/>
        </w:rPr>
        <w:t>Sardelice</w:t>
      </w:r>
      <w:proofErr w:type="spellEnd"/>
      <w:r w:rsidRPr="009E72A2">
        <w:rPr>
          <w:rFonts w:ascii="Arial Narrow" w:hAnsi="Arial Narrow" w:cs="Times New Roman"/>
          <w:sz w:val="24"/>
          <w:szCs w:val="24"/>
        </w:rPr>
        <w:t xml:space="preserve"> Stari Grad</w:t>
      </w:r>
    </w:p>
    <w:p w14:paraId="03911C0A" w14:textId="45FE151F" w:rsidR="009F3B4F" w:rsidRPr="009E72A2" w:rsidRDefault="009F3B4F" w:rsidP="003B2616">
      <w:pPr>
        <w:pStyle w:val="Odlomakpopisa"/>
        <w:numPr>
          <w:ilvl w:val="0"/>
          <w:numId w:val="5"/>
        </w:numPr>
        <w:spacing w:before="24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E72A2">
        <w:rPr>
          <w:rFonts w:ascii="Arial Narrow" w:hAnsi="Arial Narrow" w:cs="Times New Roman"/>
          <w:sz w:val="24"/>
          <w:szCs w:val="24"/>
        </w:rPr>
        <w:t>Pravilnik o radu</w:t>
      </w:r>
    </w:p>
    <w:p w14:paraId="3F7D2113" w14:textId="0CB81205" w:rsidR="009F3B4F" w:rsidRPr="009E72A2" w:rsidRDefault="009F3B4F" w:rsidP="003B2616">
      <w:pPr>
        <w:pStyle w:val="Odlomakpopisa"/>
        <w:numPr>
          <w:ilvl w:val="0"/>
          <w:numId w:val="5"/>
        </w:numPr>
        <w:spacing w:before="24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E72A2">
        <w:rPr>
          <w:rFonts w:ascii="Arial Narrow" w:hAnsi="Arial Narrow" w:cs="Times New Roman"/>
          <w:sz w:val="24"/>
          <w:szCs w:val="24"/>
        </w:rPr>
        <w:t xml:space="preserve">Pravilnik o unutarnjem ustrojstvu i načinu rada </w:t>
      </w:r>
      <w:r w:rsidR="006B7800" w:rsidRPr="009E72A2">
        <w:rPr>
          <w:rFonts w:ascii="Arial Narrow" w:hAnsi="Arial Narrow" w:cs="Times New Roman"/>
          <w:sz w:val="24"/>
          <w:szCs w:val="24"/>
        </w:rPr>
        <w:t xml:space="preserve">Dječjeg vrtića </w:t>
      </w:r>
      <w:proofErr w:type="spellStart"/>
      <w:r w:rsidR="006B7800" w:rsidRPr="009E72A2">
        <w:rPr>
          <w:rFonts w:ascii="Arial Narrow" w:hAnsi="Arial Narrow" w:cs="Times New Roman"/>
          <w:sz w:val="24"/>
          <w:szCs w:val="24"/>
        </w:rPr>
        <w:t>Sardelice</w:t>
      </w:r>
      <w:proofErr w:type="spellEnd"/>
      <w:r w:rsidR="006B7800" w:rsidRPr="009E72A2">
        <w:rPr>
          <w:rFonts w:ascii="Arial Narrow" w:hAnsi="Arial Narrow" w:cs="Times New Roman"/>
          <w:sz w:val="24"/>
          <w:szCs w:val="24"/>
        </w:rPr>
        <w:t xml:space="preserve"> Stari Grad</w:t>
      </w:r>
    </w:p>
    <w:p w14:paraId="130513C8" w14:textId="77777777" w:rsidR="005110CE" w:rsidRPr="009E72A2" w:rsidRDefault="005110CE" w:rsidP="003B2616">
      <w:pPr>
        <w:pStyle w:val="Odlomakpopisa"/>
        <w:numPr>
          <w:ilvl w:val="0"/>
          <w:numId w:val="5"/>
        </w:numPr>
        <w:spacing w:before="24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E72A2">
        <w:rPr>
          <w:rFonts w:ascii="Arial Narrow" w:hAnsi="Arial Narrow" w:cs="Times New Roman"/>
          <w:sz w:val="24"/>
          <w:szCs w:val="24"/>
        </w:rPr>
        <w:t>Pravilnik o zaštiti na radu</w:t>
      </w:r>
    </w:p>
    <w:p w14:paraId="44D4A26B" w14:textId="57755B33" w:rsidR="005110CE" w:rsidRPr="009E72A2" w:rsidRDefault="005110CE" w:rsidP="003B2616">
      <w:pPr>
        <w:pStyle w:val="Odlomakpopisa"/>
        <w:numPr>
          <w:ilvl w:val="0"/>
          <w:numId w:val="5"/>
        </w:numPr>
        <w:spacing w:before="24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E72A2">
        <w:rPr>
          <w:rFonts w:ascii="Arial Narrow" w:hAnsi="Arial Narrow" w:cs="Times New Roman"/>
          <w:sz w:val="24"/>
          <w:szCs w:val="24"/>
        </w:rPr>
        <w:t>Pravilnik o zaštiti od požara</w:t>
      </w:r>
    </w:p>
    <w:p w14:paraId="2C67B6A4" w14:textId="4C38875F" w:rsidR="005110CE" w:rsidRPr="009E72A2" w:rsidRDefault="005110CE" w:rsidP="003B2616">
      <w:pPr>
        <w:pStyle w:val="Odlomakpopisa"/>
        <w:numPr>
          <w:ilvl w:val="0"/>
          <w:numId w:val="5"/>
        </w:numPr>
        <w:spacing w:before="24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E72A2">
        <w:rPr>
          <w:rFonts w:ascii="Arial Narrow" w:hAnsi="Arial Narrow" w:cs="Times New Roman"/>
          <w:sz w:val="24"/>
          <w:szCs w:val="24"/>
        </w:rPr>
        <w:t xml:space="preserve">Pravilnik o zaštiti i obradi arhivskog i </w:t>
      </w:r>
      <w:proofErr w:type="spellStart"/>
      <w:r w:rsidRPr="009E72A2">
        <w:rPr>
          <w:rFonts w:ascii="Arial Narrow" w:hAnsi="Arial Narrow" w:cs="Times New Roman"/>
          <w:sz w:val="24"/>
          <w:szCs w:val="24"/>
        </w:rPr>
        <w:t>registraturnog</w:t>
      </w:r>
      <w:proofErr w:type="spellEnd"/>
      <w:r w:rsidRPr="009E72A2">
        <w:rPr>
          <w:rFonts w:ascii="Arial Narrow" w:hAnsi="Arial Narrow" w:cs="Times New Roman"/>
          <w:sz w:val="24"/>
          <w:szCs w:val="24"/>
        </w:rPr>
        <w:t xml:space="preserve"> gradiva</w:t>
      </w:r>
    </w:p>
    <w:p w14:paraId="21D68E44" w14:textId="2FAE2B2B" w:rsidR="005110CE" w:rsidRPr="009E72A2" w:rsidRDefault="005110CE" w:rsidP="003B2616">
      <w:pPr>
        <w:pStyle w:val="Odlomakpopisa"/>
        <w:numPr>
          <w:ilvl w:val="0"/>
          <w:numId w:val="5"/>
        </w:numPr>
        <w:spacing w:before="24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E72A2">
        <w:rPr>
          <w:rFonts w:ascii="Arial Narrow" w:hAnsi="Arial Narrow" w:cs="Times New Roman"/>
          <w:sz w:val="24"/>
          <w:szCs w:val="24"/>
        </w:rPr>
        <w:t>Poslovnik o radu Upravnog vijeća</w:t>
      </w:r>
    </w:p>
    <w:p w14:paraId="39542613" w14:textId="47BADA6D" w:rsidR="005110CE" w:rsidRPr="009E72A2" w:rsidRDefault="005110CE" w:rsidP="003B2616">
      <w:pPr>
        <w:pStyle w:val="Odlomakpopisa"/>
        <w:numPr>
          <w:ilvl w:val="0"/>
          <w:numId w:val="5"/>
        </w:numPr>
        <w:spacing w:before="24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E72A2">
        <w:rPr>
          <w:rFonts w:ascii="Arial Narrow" w:hAnsi="Arial Narrow" w:cs="Times New Roman"/>
          <w:sz w:val="24"/>
          <w:szCs w:val="24"/>
        </w:rPr>
        <w:t>Pravilnik o obradi i zaštiti osobnih podataka</w:t>
      </w:r>
    </w:p>
    <w:p w14:paraId="5E030A6A" w14:textId="244DBD67" w:rsidR="005110CE" w:rsidRPr="00BF5D57" w:rsidRDefault="005110CE" w:rsidP="003B2616">
      <w:pPr>
        <w:pStyle w:val="Odlomakpopisa"/>
        <w:numPr>
          <w:ilvl w:val="0"/>
          <w:numId w:val="5"/>
        </w:numPr>
        <w:spacing w:before="24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E72A2">
        <w:rPr>
          <w:rFonts w:ascii="Arial Narrow" w:hAnsi="Arial Narrow" w:cs="Times New Roman"/>
          <w:sz w:val="24"/>
          <w:szCs w:val="24"/>
        </w:rPr>
        <w:t>i drugi opći akti koje donosi Upravno vijeće  sukladno zakonu, propisu donesenom na temelju zakona i Statutu</w:t>
      </w:r>
    </w:p>
    <w:p w14:paraId="420E3644" w14:textId="24A738BF" w:rsidR="005110CE" w:rsidRPr="00BF5D57" w:rsidRDefault="009C460B" w:rsidP="00BF5D57">
      <w:pPr>
        <w:pStyle w:val="Naslov1"/>
      </w:pPr>
      <w:bookmarkStart w:id="8" w:name="_Toc157001654"/>
      <w:r w:rsidRPr="00BF5D57">
        <w:t>Ishodište i pokazatelji na kojima se zasnivaju izračuni i ocjene potrebnih sredstava za provođenje programa</w:t>
      </w:r>
      <w:bookmarkEnd w:id="8"/>
      <w:r w:rsidRPr="00BF5D57">
        <w:t xml:space="preserve"> </w:t>
      </w:r>
    </w:p>
    <w:p w14:paraId="3B6FBF2D" w14:textId="45CCBD98" w:rsidR="005110CE" w:rsidRPr="00C4325A" w:rsidRDefault="005110CE" w:rsidP="005110CE">
      <w:pPr>
        <w:rPr>
          <w:rFonts w:ascii="Times New Roman" w:hAnsi="Times New Roman" w:cs="Times New Roman"/>
          <w:sz w:val="24"/>
          <w:szCs w:val="24"/>
        </w:rPr>
      </w:pPr>
    </w:p>
    <w:p w14:paraId="3DD966C5" w14:textId="5D2F63BA" w:rsidR="00B61503" w:rsidRPr="00B61503" w:rsidRDefault="00B61503" w:rsidP="003B2616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B61503">
        <w:rPr>
          <w:rFonts w:ascii="Arial Narrow" w:hAnsi="Arial Narrow" w:cs="Times New Roman"/>
          <w:sz w:val="24"/>
          <w:szCs w:val="24"/>
        </w:rPr>
        <w:t xml:space="preserve">Za realiziranje opsega djelatnosti Dječjeg vrtića </w:t>
      </w:r>
      <w:proofErr w:type="spellStart"/>
      <w:r w:rsidRPr="00B61503">
        <w:rPr>
          <w:rFonts w:ascii="Arial Narrow" w:hAnsi="Arial Narrow" w:cs="Times New Roman"/>
          <w:sz w:val="24"/>
          <w:szCs w:val="24"/>
        </w:rPr>
        <w:t>Sardelice</w:t>
      </w:r>
      <w:proofErr w:type="spellEnd"/>
      <w:r w:rsidRPr="00B61503">
        <w:rPr>
          <w:rFonts w:ascii="Arial Narrow" w:hAnsi="Arial Narrow" w:cs="Times New Roman"/>
          <w:sz w:val="24"/>
          <w:szCs w:val="24"/>
        </w:rPr>
        <w:t>, financijska sredstva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B61503">
        <w:rPr>
          <w:rFonts w:ascii="Arial Narrow" w:hAnsi="Arial Narrow" w:cs="Times New Roman"/>
          <w:sz w:val="24"/>
          <w:szCs w:val="24"/>
        </w:rPr>
        <w:t>se osiguravaju iz:</w:t>
      </w:r>
    </w:p>
    <w:p w14:paraId="584859EC" w14:textId="485D70B0" w:rsidR="00B61503" w:rsidRPr="00B61503" w:rsidRDefault="00B61503" w:rsidP="003B2616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B61503">
        <w:rPr>
          <w:rFonts w:ascii="Arial Narrow" w:hAnsi="Arial Narrow" w:cs="Times New Roman"/>
          <w:sz w:val="24"/>
          <w:szCs w:val="24"/>
        </w:rPr>
        <w:t>- Proračuna Grada Staroga Grada</w:t>
      </w:r>
      <w:r w:rsidR="00164306">
        <w:rPr>
          <w:rFonts w:ascii="Arial Narrow" w:hAnsi="Arial Narrow" w:cs="Times New Roman"/>
          <w:sz w:val="24"/>
          <w:szCs w:val="24"/>
        </w:rPr>
        <w:t>;</w:t>
      </w:r>
    </w:p>
    <w:p w14:paraId="6AAEA213" w14:textId="43B8D908" w:rsidR="00B61503" w:rsidRPr="00B61503" w:rsidRDefault="00B61503" w:rsidP="003B2616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B61503">
        <w:rPr>
          <w:rFonts w:ascii="Arial Narrow" w:hAnsi="Arial Narrow" w:cs="Times New Roman"/>
          <w:sz w:val="24"/>
          <w:szCs w:val="24"/>
        </w:rPr>
        <w:t>- Proračuna RH – sufinanciranje predškolske djece</w:t>
      </w:r>
      <w:r w:rsidR="00164306">
        <w:rPr>
          <w:rFonts w:ascii="Arial Narrow" w:hAnsi="Arial Narrow" w:cs="Times New Roman"/>
          <w:sz w:val="24"/>
          <w:szCs w:val="24"/>
        </w:rPr>
        <w:t>;</w:t>
      </w:r>
    </w:p>
    <w:p w14:paraId="488CAFF5" w14:textId="256AD5D5" w:rsidR="00B61503" w:rsidRPr="00B61503" w:rsidRDefault="00B61503" w:rsidP="003B2616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B61503">
        <w:rPr>
          <w:rFonts w:ascii="Arial Narrow" w:hAnsi="Arial Narrow" w:cs="Times New Roman"/>
          <w:sz w:val="24"/>
          <w:szCs w:val="24"/>
        </w:rPr>
        <w:t xml:space="preserve">- Proračuna Splitsko – </w:t>
      </w:r>
      <w:r w:rsidR="00164306">
        <w:rPr>
          <w:rFonts w:ascii="Arial Narrow" w:hAnsi="Arial Narrow" w:cs="Times New Roman"/>
          <w:sz w:val="24"/>
          <w:szCs w:val="24"/>
        </w:rPr>
        <w:t>d</w:t>
      </w:r>
      <w:r w:rsidRPr="00B61503">
        <w:rPr>
          <w:rFonts w:ascii="Arial Narrow" w:hAnsi="Arial Narrow" w:cs="Times New Roman"/>
          <w:sz w:val="24"/>
          <w:szCs w:val="24"/>
        </w:rPr>
        <w:t>almatinske Županije</w:t>
      </w:r>
      <w:r w:rsidR="00164306">
        <w:rPr>
          <w:rFonts w:ascii="Arial Narrow" w:hAnsi="Arial Narrow" w:cs="Times New Roman"/>
          <w:sz w:val="24"/>
          <w:szCs w:val="24"/>
        </w:rPr>
        <w:t>;</w:t>
      </w:r>
    </w:p>
    <w:p w14:paraId="584729E9" w14:textId="0E9A22A0" w:rsidR="00B61503" w:rsidRPr="00B61503" w:rsidRDefault="00B61503" w:rsidP="003B2616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B61503">
        <w:rPr>
          <w:rFonts w:ascii="Arial Narrow" w:hAnsi="Arial Narrow" w:cs="Times New Roman"/>
          <w:sz w:val="24"/>
          <w:szCs w:val="24"/>
        </w:rPr>
        <w:t>- Uplate roditelja</w:t>
      </w:r>
      <w:r w:rsidR="00164306">
        <w:rPr>
          <w:rFonts w:ascii="Arial Narrow" w:hAnsi="Arial Narrow" w:cs="Times New Roman"/>
          <w:sz w:val="24"/>
          <w:szCs w:val="24"/>
        </w:rPr>
        <w:t>;</w:t>
      </w:r>
    </w:p>
    <w:p w14:paraId="471838B5" w14:textId="3AA6A64B" w:rsidR="00B61503" w:rsidRPr="00001AEB" w:rsidRDefault="00B61503" w:rsidP="003B2616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01AEB">
        <w:rPr>
          <w:rFonts w:ascii="Arial Narrow" w:hAnsi="Arial Narrow" w:cs="Times New Roman"/>
          <w:sz w:val="24"/>
          <w:szCs w:val="24"/>
        </w:rPr>
        <w:t>- Donacije</w:t>
      </w:r>
      <w:r w:rsidR="001B7419">
        <w:rPr>
          <w:rFonts w:ascii="Arial Narrow" w:hAnsi="Arial Narrow" w:cs="Times New Roman"/>
          <w:sz w:val="24"/>
          <w:szCs w:val="24"/>
        </w:rPr>
        <w:t>.</w:t>
      </w:r>
    </w:p>
    <w:p w14:paraId="55258EFB" w14:textId="77777777" w:rsidR="004F4FF1" w:rsidRPr="00001AEB" w:rsidRDefault="004F4FF1" w:rsidP="003B2616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8B4A8E0" w14:textId="26466B88" w:rsidR="009C38D9" w:rsidRDefault="009C38D9" w:rsidP="003B2616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C38D9">
        <w:rPr>
          <w:rFonts w:ascii="Arial Narrow" w:hAnsi="Arial Narrow" w:cs="Times New Roman"/>
          <w:sz w:val="24"/>
          <w:szCs w:val="24"/>
        </w:rPr>
        <w:lastRenderedPageBreak/>
        <w:t>Iz proračuna Grada Staroga Grada u potpunosti se financiraju izdatci za zaposlenike Vrtića. Te za tekuće i investicijsko održavanje u iznosu od 4.000</w:t>
      </w:r>
      <w:r>
        <w:rPr>
          <w:rFonts w:ascii="Arial Narrow" w:hAnsi="Arial Narrow" w:cs="Times New Roman"/>
          <w:sz w:val="24"/>
          <w:szCs w:val="24"/>
        </w:rPr>
        <w:t xml:space="preserve"> EUR</w:t>
      </w:r>
      <w:r w:rsidRPr="009C38D9">
        <w:rPr>
          <w:rFonts w:ascii="Arial Narrow" w:hAnsi="Arial Narrow" w:cs="Times New Roman"/>
          <w:sz w:val="24"/>
          <w:szCs w:val="24"/>
        </w:rPr>
        <w:t xml:space="preserve"> godišnje. Iz vlastitih prihoda financiraju se izdatci za prehranu djece, ostali materijalni troškovi, investicijsko održavanje, osiguranje djece i zgrade, zaštita na radu, zaštita od požara, deratizacija i dezinfekcija. </w:t>
      </w:r>
      <w:proofErr w:type="spellStart"/>
      <w:r w:rsidRPr="009C38D9">
        <w:rPr>
          <w:rFonts w:ascii="Arial Narrow" w:hAnsi="Arial Narrow" w:cs="Times New Roman"/>
          <w:sz w:val="24"/>
          <w:szCs w:val="24"/>
        </w:rPr>
        <w:t>provodenje</w:t>
      </w:r>
      <w:proofErr w:type="spellEnd"/>
      <w:r w:rsidRPr="009C38D9">
        <w:rPr>
          <w:rFonts w:ascii="Arial Narrow" w:hAnsi="Arial Narrow" w:cs="Times New Roman"/>
          <w:sz w:val="24"/>
          <w:szCs w:val="24"/>
        </w:rPr>
        <w:t xml:space="preserve"> HACAP sustava, sistematski i sanitarni pregledi. Iz donacija se financira projekt Marenda, te tekuće i investicijsko održavanje</w:t>
      </w:r>
      <w:r w:rsidR="001B7419">
        <w:rPr>
          <w:rFonts w:ascii="Arial Narrow" w:hAnsi="Arial Narrow" w:cs="Times New Roman"/>
          <w:sz w:val="24"/>
          <w:szCs w:val="24"/>
        </w:rPr>
        <w:t>.</w:t>
      </w:r>
    </w:p>
    <w:p w14:paraId="5AF9A12E" w14:textId="7A001378" w:rsidR="00A72E57" w:rsidRPr="003B2616" w:rsidRDefault="00A72E57" w:rsidP="00B61503">
      <w:pPr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3B2616">
        <w:rPr>
          <w:rFonts w:ascii="Arial Narrow" w:hAnsi="Arial Narrow" w:cs="Times New Roman"/>
          <w:b/>
          <w:bCs/>
          <w:sz w:val="24"/>
          <w:szCs w:val="24"/>
        </w:rPr>
        <w:t xml:space="preserve">CIJENA PROGRAMA </w:t>
      </w:r>
    </w:p>
    <w:p w14:paraId="6AC4714E" w14:textId="5D0224B4" w:rsidR="00A72E57" w:rsidRPr="00001AEB" w:rsidRDefault="009C38D9" w:rsidP="00B61503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646FA56" wp14:editId="5BFE9320">
            <wp:extent cx="5486400" cy="657225"/>
            <wp:effectExtent l="0" t="0" r="0" b="9525"/>
            <wp:docPr id="824198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9821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24C61" w14:textId="4200D805" w:rsidR="005110CE" w:rsidRPr="00001AEB" w:rsidRDefault="009C38D9" w:rsidP="003B2616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C38D9">
        <w:rPr>
          <w:rFonts w:ascii="Arial Narrow" w:hAnsi="Arial Narrow" w:cs="Times New Roman"/>
          <w:sz w:val="24"/>
          <w:szCs w:val="24"/>
        </w:rPr>
        <w:t xml:space="preserve">U tablici je navedena cijena koju plaćaju roditelji polaznika. Navedena cijena se smanjuje u zavisnosti od </w:t>
      </w:r>
      <w:proofErr w:type="spellStart"/>
      <w:r w:rsidRPr="009C38D9">
        <w:rPr>
          <w:rFonts w:ascii="Arial Narrow" w:hAnsi="Arial Narrow" w:cs="Times New Roman"/>
          <w:sz w:val="24"/>
          <w:szCs w:val="24"/>
        </w:rPr>
        <w:t>polaznosti</w:t>
      </w:r>
      <w:proofErr w:type="spellEnd"/>
      <w:r w:rsidRPr="009C38D9">
        <w:rPr>
          <w:rFonts w:ascii="Arial Narrow" w:hAnsi="Arial Narrow" w:cs="Times New Roman"/>
          <w:sz w:val="24"/>
          <w:szCs w:val="24"/>
        </w:rPr>
        <w:t xml:space="preserve"> korisnika. Odluk</w:t>
      </w:r>
      <w:r w:rsidR="00044468">
        <w:rPr>
          <w:rFonts w:ascii="Arial Narrow" w:hAnsi="Arial Narrow" w:cs="Times New Roman"/>
          <w:sz w:val="24"/>
          <w:szCs w:val="24"/>
        </w:rPr>
        <w:t>u</w:t>
      </w:r>
      <w:r w:rsidRPr="009C38D9">
        <w:rPr>
          <w:rFonts w:ascii="Arial Narrow" w:hAnsi="Arial Narrow" w:cs="Times New Roman"/>
          <w:sz w:val="24"/>
          <w:szCs w:val="24"/>
        </w:rPr>
        <w:t xml:space="preserve"> o cijeni donijelo je Gradsko vijeće Grada Starog Grada. Razliku u cijeni do ekonomske cijene boravka djece u vrtiću financijski snosi Grad Stari Grad. </w:t>
      </w:r>
      <w:r w:rsidR="005110CE" w:rsidRPr="00001AEB">
        <w:rPr>
          <w:rFonts w:ascii="Arial Narrow" w:hAnsi="Arial Narrow" w:cs="Times New Roman"/>
          <w:sz w:val="24"/>
          <w:szCs w:val="24"/>
        </w:rPr>
        <w:t>Financijski plan izrađen je sukladno Uputi za izradu prijedloga financijskih planova proračunskih korisnika Grada Stari Grad</w:t>
      </w:r>
      <w:r w:rsidR="00B44711" w:rsidRPr="00001AEB">
        <w:rPr>
          <w:rFonts w:ascii="Arial Narrow" w:hAnsi="Arial Narrow" w:cs="Times New Roman"/>
          <w:sz w:val="24"/>
          <w:szCs w:val="24"/>
        </w:rPr>
        <w:t xml:space="preserve">, a temelji se na važećoj ekonomskoj cijeni i broju upisane djece. </w:t>
      </w:r>
    </w:p>
    <w:p w14:paraId="649671E8" w14:textId="0B7D5433" w:rsidR="00B44711" w:rsidRPr="00001AEB" w:rsidRDefault="00B44711" w:rsidP="003B2616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01AEB">
        <w:rPr>
          <w:rFonts w:ascii="Arial Narrow" w:hAnsi="Arial Narrow" w:cs="Times New Roman"/>
          <w:sz w:val="24"/>
          <w:szCs w:val="24"/>
        </w:rPr>
        <w:t xml:space="preserve">Financijski plan donosi Upravno vijeće Dječjeg vrtića na propisanoj razini ekonomske klasifikacije, odnosno na razini podskupine – trećoj razini za proračun, odnosno na razini skupine – drugoj razini za projekcije. </w:t>
      </w:r>
    </w:p>
    <w:p w14:paraId="31CE6B53" w14:textId="1EA41EC0" w:rsidR="004F4FF1" w:rsidRPr="00001AEB" w:rsidRDefault="00B44711" w:rsidP="003B2616">
      <w:pPr>
        <w:spacing w:line="360" w:lineRule="auto"/>
        <w:jc w:val="both"/>
        <w:rPr>
          <w:rStyle w:val="Jakoisticanje"/>
          <w:rFonts w:ascii="Arial Narrow" w:hAnsi="Arial Narrow" w:cs="Times New Roman"/>
          <w:i w:val="0"/>
          <w:iCs w:val="0"/>
          <w:color w:val="auto"/>
          <w:sz w:val="24"/>
          <w:szCs w:val="24"/>
        </w:rPr>
      </w:pPr>
      <w:r w:rsidRPr="00001AEB">
        <w:rPr>
          <w:rFonts w:ascii="Arial Narrow" w:hAnsi="Arial Narrow" w:cs="Times New Roman"/>
          <w:sz w:val="24"/>
          <w:szCs w:val="24"/>
        </w:rPr>
        <w:t>Usvajanje financijskog plana na višoj razini ekonomske klasifikacije jedan je od ključnih mehanizama koji proračunskim korisnicima daje određenu fleksibilnost u njegovom izvršavanju jer je proračunski korisnik odgovoran za provođenje svojim programa (aktivnosti i projekata).</w:t>
      </w:r>
    </w:p>
    <w:p w14:paraId="33F8C35A" w14:textId="174449C3" w:rsidR="00BF76CA" w:rsidRPr="004C6919" w:rsidRDefault="00BF76CA" w:rsidP="00BF76CA">
      <w:pPr>
        <w:spacing w:after="120" w:line="264" w:lineRule="auto"/>
        <w:jc w:val="both"/>
        <w:rPr>
          <w:rStyle w:val="Jakoisticanje"/>
          <w:b/>
          <w:bCs/>
          <w:color w:val="auto"/>
          <w:u w:val="single"/>
          <w:lang w:eastAsia="hr-HR"/>
        </w:rPr>
      </w:pPr>
      <w:r w:rsidRPr="004C6919">
        <w:rPr>
          <w:rStyle w:val="Jakoisticanje"/>
          <w:b/>
          <w:bCs/>
          <w:color w:val="auto"/>
          <w:u w:val="single"/>
          <w:lang w:eastAsia="hr-HR"/>
        </w:rPr>
        <w:t xml:space="preserve">Način i sredstva za realizaciju Programa </w:t>
      </w:r>
    </w:p>
    <w:p w14:paraId="696B2058" w14:textId="77777777" w:rsidR="00BF76CA" w:rsidRPr="00DA5AED" w:rsidRDefault="00BF76CA" w:rsidP="00BF76CA">
      <w:pPr>
        <w:spacing w:after="120" w:line="264" w:lineRule="auto"/>
        <w:jc w:val="both"/>
        <w:rPr>
          <w:rStyle w:val="Jakoisticanje"/>
          <w:b/>
          <w:bCs/>
          <w:color w:val="3C9770" w:themeColor="accent2"/>
          <w:lang w:eastAsia="hr-HR"/>
        </w:rPr>
      </w:pPr>
      <w:r w:rsidRPr="00DA5AED">
        <w:rPr>
          <w:rStyle w:val="Jakoisticanje"/>
          <w:b/>
          <w:bCs/>
          <w:color w:val="3C9770" w:themeColor="accent2"/>
          <w:lang w:eastAsia="hr-HR"/>
        </w:rPr>
        <w:t xml:space="preserve">PRIHODI </w:t>
      </w:r>
    </w:p>
    <w:p w14:paraId="4DC4C934" w14:textId="344BE6C6" w:rsidR="00BF76CA" w:rsidRPr="00001AEB" w:rsidRDefault="00BF76CA" w:rsidP="003B2616">
      <w:p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Ukupni prihodi prema svim aktivnostima i projektima Financijskog plana za 202</w:t>
      </w:r>
      <w:r w:rsidR="00141968">
        <w:rPr>
          <w:rFonts w:ascii="Arial Narrow" w:eastAsia="Times New Roman" w:hAnsi="Arial Narrow" w:cs="Times New Roman"/>
          <w:sz w:val="24"/>
          <w:szCs w:val="24"/>
          <w:lang w:eastAsia="hr-HR"/>
        </w:rPr>
        <w:t>5</w:t>
      </w: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. go</w:t>
      </w:r>
      <w:r w:rsidR="00BF5D57"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>di</w:t>
      </w: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nu iznose </w:t>
      </w:r>
      <w:r w:rsidR="00141968">
        <w:rPr>
          <w:rFonts w:ascii="Arial Narrow" w:eastAsia="Times New Roman" w:hAnsi="Arial Narrow" w:cs="Times New Roman"/>
          <w:sz w:val="24"/>
          <w:szCs w:val="24"/>
          <w:lang w:eastAsia="hr-HR"/>
        </w:rPr>
        <w:t>488.500,00</w:t>
      </w:r>
      <w:r w:rsidR="00C6470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EUR,</w:t>
      </w: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a dijele se prema izvorima</w:t>
      </w:r>
      <w:r w:rsidR="0014196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na opće prihode i primitke, prihode posebne namjene, pomoći i donacije</w:t>
      </w: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kako slijedi:</w:t>
      </w:r>
    </w:p>
    <w:p w14:paraId="1167A5B0" w14:textId="37839980" w:rsidR="00BF76CA" w:rsidRDefault="00BF76CA" w:rsidP="003B2616">
      <w:pPr>
        <w:numPr>
          <w:ilvl w:val="0"/>
          <w:numId w:val="5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01AE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Opći prihodi i primici u iznosu od </w:t>
      </w:r>
      <w:r w:rsidR="00141968">
        <w:rPr>
          <w:rFonts w:ascii="Arial Narrow" w:eastAsia="Times New Roman" w:hAnsi="Arial Narrow" w:cs="Times New Roman"/>
          <w:sz w:val="24"/>
          <w:szCs w:val="24"/>
          <w:lang w:eastAsia="hr-HR"/>
        </w:rPr>
        <w:t>36</w:t>
      </w:r>
      <w:r w:rsidR="00C6470B">
        <w:rPr>
          <w:rFonts w:ascii="Arial Narrow" w:eastAsia="Times New Roman" w:hAnsi="Arial Narrow" w:cs="Times New Roman"/>
          <w:sz w:val="24"/>
          <w:szCs w:val="24"/>
          <w:lang w:eastAsia="hr-HR"/>
        </w:rPr>
        <w:t>2.500,00 EUR</w:t>
      </w:r>
    </w:p>
    <w:p w14:paraId="61C948B7" w14:textId="7990EB1C" w:rsidR="00012FEF" w:rsidRDefault="00012FEF" w:rsidP="003B2616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12FEF">
        <w:rPr>
          <w:rFonts w:ascii="Arial Narrow" w:eastAsia="Times New Roman" w:hAnsi="Arial Narrow" w:cs="Times New Roman"/>
          <w:sz w:val="24"/>
          <w:szCs w:val="24"/>
          <w:lang w:eastAsia="hr-HR"/>
        </w:rPr>
        <w:t>Sufinanciranje cijene usluge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 iznosu od 6</w:t>
      </w:r>
      <w:r w:rsidR="00141968">
        <w:rPr>
          <w:rFonts w:ascii="Arial Narrow" w:eastAsia="Times New Roman" w:hAnsi="Arial Narrow" w:cs="Times New Roman"/>
          <w:sz w:val="24"/>
          <w:szCs w:val="24"/>
          <w:lang w:eastAsia="hr-HR"/>
        </w:rPr>
        <w:t>5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="00141968">
        <w:rPr>
          <w:rFonts w:ascii="Arial Narrow" w:eastAsia="Times New Roman" w:hAnsi="Arial Narrow" w:cs="Times New Roman"/>
          <w:sz w:val="24"/>
          <w:szCs w:val="24"/>
          <w:lang w:eastAsia="hr-HR"/>
        </w:rPr>
        <w:t>000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,00 EUR</w:t>
      </w:r>
    </w:p>
    <w:p w14:paraId="72B6E05D" w14:textId="5F17C949" w:rsidR="00012FEF" w:rsidRDefault="00141968" w:rsidP="003B2616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141968">
        <w:rPr>
          <w:rFonts w:ascii="Arial Narrow" w:eastAsia="Times New Roman" w:hAnsi="Arial Narrow" w:cs="Times New Roman"/>
          <w:sz w:val="24"/>
          <w:szCs w:val="24"/>
          <w:lang w:eastAsia="hr-HR"/>
        </w:rPr>
        <w:t>Tekuće pomoći državnog proračuna P.K.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012FE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iznosu od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1</w:t>
      </w:r>
      <w:r w:rsidR="00012FEF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5</w:t>
      </w:r>
      <w:r w:rsidR="00012FEF">
        <w:rPr>
          <w:rFonts w:ascii="Arial Narrow" w:eastAsia="Times New Roman" w:hAnsi="Arial Narrow" w:cs="Times New Roman"/>
          <w:sz w:val="24"/>
          <w:szCs w:val="24"/>
          <w:lang w:eastAsia="hr-HR"/>
        </w:rPr>
        <w:t>00,00 EUR</w:t>
      </w:r>
    </w:p>
    <w:p w14:paraId="738ED029" w14:textId="39147F3B" w:rsidR="00C6470B" w:rsidRDefault="00141968" w:rsidP="003B2616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141968">
        <w:rPr>
          <w:rFonts w:ascii="Arial Narrow" w:eastAsia="Times New Roman" w:hAnsi="Arial Narrow" w:cs="Times New Roman"/>
          <w:sz w:val="24"/>
          <w:szCs w:val="24"/>
          <w:lang w:eastAsia="hr-HR"/>
        </w:rPr>
        <w:t>Pomoći - fiskalna održivost dječjih vrtića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012FE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iznosu od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57.000,00 </w:t>
      </w:r>
      <w:r w:rsidR="00012FEF">
        <w:rPr>
          <w:rFonts w:ascii="Arial Narrow" w:eastAsia="Times New Roman" w:hAnsi="Arial Narrow" w:cs="Times New Roman"/>
          <w:sz w:val="24"/>
          <w:szCs w:val="24"/>
          <w:lang w:eastAsia="hr-HR"/>
        </w:rPr>
        <w:t>EUR</w:t>
      </w:r>
    </w:p>
    <w:p w14:paraId="3E4D19E5" w14:textId="1F11AF3C" w:rsidR="009C38D9" w:rsidRPr="008D0BF8" w:rsidRDefault="00012FEF" w:rsidP="008D0BF8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Style w:val="Jakoisticanje"/>
          <w:rFonts w:ascii="Arial Narrow" w:eastAsia="Times New Roman" w:hAnsi="Arial Narrow" w:cs="Times New Roman"/>
          <w:i w:val="0"/>
          <w:iCs w:val="0"/>
          <w:color w:val="auto"/>
          <w:sz w:val="24"/>
          <w:szCs w:val="24"/>
          <w:lang w:eastAsia="hr-HR"/>
        </w:rPr>
      </w:pPr>
      <w:r w:rsidRPr="00012FEF">
        <w:rPr>
          <w:rFonts w:ascii="Arial Narrow" w:eastAsia="Times New Roman" w:hAnsi="Arial Narrow" w:cs="Times New Roman"/>
          <w:sz w:val="24"/>
          <w:szCs w:val="24"/>
          <w:lang w:eastAsia="hr-HR"/>
        </w:rPr>
        <w:t>Tekuć</w:t>
      </w:r>
      <w:r w:rsidR="0014196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e donacije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iznosu od </w:t>
      </w:r>
      <w:r w:rsidR="00141968">
        <w:rPr>
          <w:rFonts w:ascii="Arial Narrow" w:eastAsia="Times New Roman" w:hAnsi="Arial Narrow" w:cs="Times New Roman"/>
          <w:sz w:val="24"/>
          <w:szCs w:val="24"/>
          <w:lang w:eastAsia="hr-HR"/>
        </w:rPr>
        <w:t>3.000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,00 E</w:t>
      </w:r>
      <w:r w:rsidR="003B2616">
        <w:rPr>
          <w:rFonts w:ascii="Arial Narrow" w:eastAsia="Times New Roman" w:hAnsi="Arial Narrow" w:cs="Times New Roman"/>
          <w:sz w:val="24"/>
          <w:szCs w:val="24"/>
          <w:lang w:eastAsia="hr-HR"/>
        </w:rPr>
        <w:t>U</w:t>
      </w:r>
      <w:r w:rsidR="003C69B7">
        <w:rPr>
          <w:rFonts w:ascii="Arial Narrow" w:eastAsia="Times New Roman" w:hAnsi="Arial Narrow" w:cs="Times New Roman"/>
          <w:sz w:val="24"/>
          <w:szCs w:val="24"/>
          <w:lang w:eastAsia="hr-HR"/>
        </w:rPr>
        <w:t>R</w:t>
      </w:r>
    </w:p>
    <w:p w14:paraId="0B865BE0" w14:textId="77777777" w:rsidR="00141968" w:rsidRDefault="00141968" w:rsidP="0078584F">
      <w:pPr>
        <w:spacing w:after="120" w:line="264" w:lineRule="auto"/>
        <w:jc w:val="both"/>
        <w:rPr>
          <w:rStyle w:val="Jakoisticanje"/>
        </w:rPr>
        <w:sectPr w:rsidR="00141968" w:rsidSect="002C5202"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0EC5CD79" w14:textId="77777777" w:rsidR="00044468" w:rsidRDefault="00044468" w:rsidP="0078584F">
      <w:pPr>
        <w:spacing w:after="120" w:line="264" w:lineRule="auto"/>
        <w:jc w:val="both"/>
        <w:rPr>
          <w:rStyle w:val="Jakoisticanje"/>
        </w:rPr>
      </w:pPr>
    </w:p>
    <w:p w14:paraId="42C3EA9A" w14:textId="356C1747" w:rsidR="003C69B7" w:rsidRPr="0078584F" w:rsidRDefault="0078584F" w:rsidP="0078584F">
      <w:pPr>
        <w:spacing w:after="120" w:line="264" w:lineRule="auto"/>
        <w:jc w:val="both"/>
        <w:rPr>
          <w:rStyle w:val="Jakoisticanje"/>
        </w:rPr>
      </w:pPr>
      <w:r w:rsidRPr="0078584F">
        <w:rPr>
          <w:rStyle w:val="Jakoisticanje"/>
        </w:rPr>
        <w:t>Projekcije prihoda</w:t>
      </w:r>
    </w:p>
    <w:tbl>
      <w:tblPr>
        <w:tblStyle w:val="Obinatablica1"/>
        <w:tblW w:w="13060" w:type="dxa"/>
        <w:jc w:val="center"/>
        <w:tblLook w:val="04A0" w:firstRow="1" w:lastRow="0" w:firstColumn="1" w:lastColumn="0" w:noHBand="0" w:noVBand="1"/>
      </w:tblPr>
      <w:tblGrid>
        <w:gridCol w:w="1917"/>
        <w:gridCol w:w="1539"/>
        <w:gridCol w:w="5953"/>
        <w:gridCol w:w="1217"/>
        <w:gridCol w:w="1217"/>
        <w:gridCol w:w="1217"/>
      </w:tblGrid>
      <w:tr w:rsidR="002B5408" w:rsidRPr="00141968" w14:paraId="5148F3B3" w14:textId="77777777" w:rsidTr="002B5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749145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143" w:type="dxa"/>
            <w:gridSpan w:val="5"/>
            <w:noWrap/>
            <w:hideMark/>
          </w:tcPr>
          <w:p w14:paraId="01F5E46E" w14:textId="77777777" w:rsidR="00141968" w:rsidRPr="00141968" w:rsidRDefault="00141968" w:rsidP="00141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PROJEKCIJA PLANA PRORAČUNA</w:t>
            </w:r>
          </w:p>
        </w:tc>
      </w:tr>
      <w:tr w:rsidR="002B5408" w:rsidRPr="00141968" w14:paraId="5B727AA7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BA0C84" w14:textId="77777777" w:rsidR="00141968" w:rsidRPr="00141968" w:rsidRDefault="00141968" w:rsidP="001419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143" w:type="dxa"/>
            <w:gridSpan w:val="5"/>
            <w:noWrap/>
            <w:hideMark/>
          </w:tcPr>
          <w:p w14:paraId="5A7F29C6" w14:textId="77777777" w:rsidR="00141968" w:rsidRPr="00141968" w:rsidRDefault="00141968" w:rsidP="0014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RADNI DIO</w:t>
            </w:r>
          </w:p>
        </w:tc>
      </w:tr>
      <w:tr w:rsidR="002B5408" w:rsidRPr="00141968" w14:paraId="30076F29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D83DD2" w14:textId="77777777" w:rsidR="00141968" w:rsidRPr="00141968" w:rsidRDefault="00141968" w:rsidP="001419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noWrap/>
            <w:hideMark/>
          </w:tcPr>
          <w:p w14:paraId="6FC8835E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noWrap/>
            <w:hideMark/>
          </w:tcPr>
          <w:p w14:paraId="7A64A46E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noWrap/>
            <w:hideMark/>
          </w:tcPr>
          <w:p w14:paraId="020516C3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noWrap/>
            <w:hideMark/>
          </w:tcPr>
          <w:p w14:paraId="1846E1A0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noWrap/>
            <w:hideMark/>
          </w:tcPr>
          <w:p w14:paraId="724A8619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B5408" w:rsidRPr="002B5408" w14:paraId="2B184640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4037F6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noWrap/>
            <w:hideMark/>
          </w:tcPr>
          <w:p w14:paraId="42AF9775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noWrap/>
            <w:hideMark/>
          </w:tcPr>
          <w:p w14:paraId="65523B18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51" w:type="dxa"/>
            <w:gridSpan w:val="3"/>
            <w:noWrap/>
            <w:hideMark/>
          </w:tcPr>
          <w:p w14:paraId="1EB1EE86" w14:textId="77777777" w:rsidR="00141968" w:rsidRPr="00141968" w:rsidRDefault="00141968" w:rsidP="0014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GODINE</w:t>
            </w:r>
          </w:p>
        </w:tc>
      </w:tr>
      <w:tr w:rsidR="002B5408" w:rsidRPr="00141968" w14:paraId="04BE5221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4BC83C" w14:textId="77777777" w:rsidR="00141968" w:rsidRPr="00141968" w:rsidRDefault="00141968" w:rsidP="001419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noWrap/>
            <w:hideMark/>
          </w:tcPr>
          <w:p w14:paraId="3F4D8E79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noWrap/>
            <w:hideMark/>
          </w:tcPr>
          <w:p w14:paraId="1D5F8848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noWrap/>
            <w:hideMark/>
          </w:tcPr>
          <w:p w14:paraId="74FC0134" w14:textId="77777777" w:rsidR="00141968" w:rsidRPr="00141968" w:rsidRDefault="00141968" w:rsidP="0014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2C719F0" w14:textId="77777777" w:rsidR="00141968" w:rsidRPr="00141968" w:rsidRDefault="00141968" w:rsidP="0014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  <w:hideMark/>
          </w:tcPr>
          <w:p w14:paraId="2B3AAAFC" w14:textId="77777777" w:rsidR="00141968" w:rsidRPr="00141968" w:rsidRDefault="00141968" w:rsidP="00141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2B5408" w:rsidRPr="002B5408" w14:paraId="44220E09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617889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POZICIJAA12:F67</w:t>
            </w:r>
          </w:p>
        </w:tc>
        <w:tc>
          <w:tcPr>
            <w:tcW w:w="0" w:type="auto"/>
            <w:noWrap/>
            <w:hideMark/>
          </w:tcPr>
          <w:p w14:paraId="7A59CA40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0" w:type="auto"/>
            <w:noWrap/>
            <w:hideMark/>
          </w:tcPr>
          <w:p w14:paraId="61B0F913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0" w:type="auto"/>
            <w:noWrap/>
            <w:hideMark/>
          </w:tcPr>
          <w:p w14:paraId="5D50499C" w14:textId="77777777" w:rsidR="00141968" w:rsidRPr="00141968" w:rsidRDefault="00141968" w:rsidP="0014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6C24BB3D" w14:textId="77777777" w:rsidR="00141968" w:rsidRPr="00141968" w:rsidRDefault="00141968" w:rsidP="0014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217" w:type="dxa"/>
            <w:noWrap/>
            <w:hideMark/>
          </w:tcPr>
          <w:p w14:paraId="582FFDA2" w14:textId="77777777" w:rsidR="00141968" w:rsidRPr="00141968" w:rsidRDefault="00141968" w:rsidP="00141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2027</w:t>
            </w:r>
          </w:p>
        </w:tc>
      </w:tr>
      <w:tr w:rsidR="002B5408" w:rsidRPr="00141968" w14:paraId="5E761271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69815578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PRIHODI / PRIMICI </w:t>
            </w:r>
          </w:p>
        </w:tc>
        <w:tc>
          <w:tcPr>
            <w:tcW w:w="0" w:type="auto"/>
            <w:noWrap/>
            <w:hideMark/>
          </w:tcPr>
          <w:p w14:paraId="21B8D382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69.500,00</w:t>
            </w:r>
          </w:p>
        </w:tc>
        <w:tc>
          <w:tcPr>
            <w:tcW w:w="0" w:type="auto"/>
            <w:noWrap/>
            <w:hideMark/>
          </w:tcPr>
          <w:p w14:paraId="4A96DFD1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217" w:type="dxa"/>
            <w:noWrap/>
            <w:hideMark/>
          </w:tcPr>
          <w:p w14:paraId="19153A9B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75.500,00</w:t>
            </w:r>
          </w:p>
        </w:tc>
      </w:tr>
      <w:tr w:rsidR="002B5408" w:rsidRPr="002B5408" w14:paraId="24134593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72AE537D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Glava 00102 DJEČJI VRTIĆ</w:t>
            </w:r>
          </w:p>
        </w:tc>
        <w:tc>
          <w:tcPr>
            <w:tcW w:w="0" w:type="auto"/>
            <w:noWrap/>
            <w:hideMark/>
          </w:tcPr>
          <w:p w14:paraId="24C5C578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69.500,00</w:t>
            </w:r>
          </w:p>
        </w:tc>
        <w:tc>
          <w:tcPr>
            <w:tcW w:w="0" w:type="auto"/>
            <w:noWrap/>
            <w:hideMark/>
          </w:tcPr>
          <w:p w14:paraId="5235452A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217" w:type="dxa"/>
            <w:noWrap/>
            <w:hideMark/>
          </w:tcPr>
          <w:p w14:paraId="60AB3B6A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75.500,00</w:t>
            </w:r>
          </w:p>
        </w:tc>
      </w:tr>
      <w:tr w:rsidR="002B5408" w:rsidRPr="00141968" w14:paraId="623DEBBA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1260D9BE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29599 DJEČJI VRTIĆ "SARDELICE"</w:t>
            </w:r>
          </w:p>
        </w:tc>
        <w:tc>
          <w:tcPr>
            <w:tcW w:w="0" w:type="auto"/>
            <w:noWrap/>
            <w:hideMark/>
          </w:tcPr>
          <w:p w14:paraId="288E107D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69.500,00</w:t>
            </w:r>
          </w:p>
        </w:tc>
        <w:tc>
          <w:tcPr>
            <w:tcW w:w="0" w:type="auto"/>
            <w:noWrap/>
            <w:hideMark/>
          </w:tcPr>
          <w:p w14:paraId="6D1B434E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217" w:type="dxa"/>
            <w:noWrap/>
            <w:hideMark/>
          </w:tcPr>
          <w:p w14:paraId="49F1F482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75.500,00</w:t>
            </w:r>
          </w:p>
        </w:tc>
      </w:tr>
      <w:tr w:rsidR="002B5408" w:rsidRPr="002B5408" w14:paraId="055DEA71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7C8929DD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Korisnik DV001 DJEČJI VRTIĆ "SARDELICE"</w:t>
            </w:r>
          </w:p>
        </w:tc>
        <w:tc>
          <w:tcPr>
            <w:tcW w:w="0" w:type="auto"/>
            <w:noWrap/>
            <w:hideMark/>
          </w:tcPr>
          <w:p w14:paraId="351807AF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69.500,00</w:t>
            </w:r>
          </w:p>
        </w:tc>
        <w:tc>
          <w:tcPr>
            <w:tcW w:w="0" w:type="auto"/>
            <w:noWrap/>
            <w:hideMark/>
          </w:tcPr>
          <w:p w14:paraId="75EB9CE9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217" w:type="dxa"/>
            <w:noWrap/>
            <w:hideMark/>
          </w:tcPr>
          <w:p w14:paraId="6AEF9CC4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75.500,00</w:t>
            </w:r>
          </w:p>
        </w:tc>
      </w:tr>
      <w:tr w:rsidR="002B5408" w:rsidRPr="00141968" w14:paraId="01EA708D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7EF79F6E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0" w:type="auto"/>
            <w:noWrap/>
            <w:hideMark/>
          </w:tcPr>
          <w:p w14:paraId="7CAC2981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0" w:type="auto"/>
            <w:noWrap/>
            <w:hideMark/>
          </w:tcPr>
          <w:p w14:paraId="73C14574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217" w:type="dxa"/>
            <w:noWrap/>
            <w:hideMark/>
          </w:tcPr>
          <w:p w14:paraId="58925C44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71.000,00</w:t>
            </w:r>
          </w:p>
        </w:tc>
      </w:tr>
      <w:tr w:rsidR="002B5408" w:rsidRPr="002B5408" w14:paraId="4E6FDB9B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19EC8E84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4.A. SUFINANCIRANJE USLUGE DJEČJEG VRTIĆA</w:t>
            </w:r>
          </w:p>
        </w:tc>
        <w:tc>
          <w:tcPr>
            <w:tcW w:w="0" w:type="auto"/>
            <w:noWrap/>
            <w:hideMark/>
          </w:tcPr>
          <w:p w14:paraId="232427C3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0" w:type="auto"/>
            <w:noWrap/>
            <w:hideMark/>
          </w:tcPr>
          <w:p w14:paraId="3D162B19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217" w:type="dxa"/>
            <w:noWrap/>
            <w:hideMark/>
          </w:tcPr>
          <w:p w14:paraId="16802DF5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71.000,00</w:t>
            </w:r>
          </w:p>
        </w:tc>
      </w:tr>
      <w:tr w:rsidR="002B5408" w:rsidRPr="002B5408" w14:paraId="20A5ACBD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48ADB7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P023-1</w:t>
            </w:r>
          </w:p>
        </w:tc>
        <w:tc>
          <w:tcPr>
            <w:tcW w:w="0" w:type="auto"/>
            <w:noWrap/>
            <w:hideMark/>
          </w:tcPr>
          <w:p w14:paraId="633D083D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0" w:type="auto"/>
            <w:noWrap/>
            <w:hideMark/>
          </w:tcPr>
          <w:p w14:paraId="3772064B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Sufinanciranje cijene usluge, participacija roditelja za Dječji vrtić</w:t>
            </w:r>
          </w:p>
        </w:tc>
        <w:tc>
          <w:tcPr>
            <w:tcW w:w="0" w:type="auto"/>
            <w:noWrap/>
            <w:hideMark/>
          </w:tcPr>
          <w:p w14:paraId="2C6847EF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0" w:type="auto"/>
            <w:noWrap/>
            <w:hideMark/>
          </w:tcPr>
          <w:p w14:paraId="379C69C0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217" w:type="dxa"/>
            <w:noWrap/>
            <w:hideMark/>
          </w:tcPr>
          <w:p w14:paraId="0691C0FF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71.000,00</w:t>
            </w:r>
          </w:p>
        </w:tc>
      </w:tr>
      <w:tr w:rsidR="002B5408" w:rsidRPr="002B5408" w14:paraId="2258E3BB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0EE087AF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0" w:type="auto"/>
            <w:noWrap/>
            <w:hideMark/>
          </w:tcPr>
          <w:p w14:paraId="56C200D1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0" w:type="auto"/>
            <w:noWrap/>
            <w:hideMark/>
          </w:tcPr>
          <w:p w14:paraId="6BA62D43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17" w:type="dxa"/>
            <w:noWrap/>
            <w:hideMark/>
          </w:tcPr>
          <w:p w14:paraId="61234D49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2B5408" w:rsidRPr="00141968" w14:paraId="2A1948C3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47253A3A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5.C. TEKUĆE POMOĆI DRŽAVNOG PRORAČUNA P.K.</w:t>
            </w:r>
          </w:p>
        </w:tc>
        <w:tc>
          <w:tcPr>
            <w:tcW w:w="0" w:type="auto"/>
            <w:noWrap/>
            <w:hideMark/>
          </w:tcPr>
          <w:p w14:paraId="7A378CDF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0" w:type="auto"/>
            <w:noWrap/>
            <w:hideMark/>
          </w:tcPr>
          <w:p w14:paraId="402443FE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17" w:type="dxa"/>
            <w:noWrap/>
            <w:hideMark/>
          </w:tcPr>
          <w:p w14:paraId="4A514037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2B5408" w:rsidRPr="002B5408" w14:paraId="3BCF6A17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091EF5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P013-2</w:t>
            </w:r>
          </w:p>
        </w:tc>
        <w:tc>
          <w:tcPr>
            <w:tcW w:w="0" w:type="auto"/>
            <w:noWrap/>
            <w:hideMark/>
          </w:tcPr>
          <w:p w14:paraId="23F566BC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6361</w:t>
            </w:r>
          </w:p>
        </w:tc>
        <w:tc>
          <w:tcPr>
            <w:tcW w:w="0" w:type="auto"/>
            <w:noWrap/>
            <w:hideMark/>
          </w:tcPr>
          <w:p w14:paraId="187309F3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Tekuća pomoć Ministarstva obrazovanja za Dječji vrtić</w:t>
            </w:r>
          </w:p>
        </w:tc>
        <w:tc>
          <w:tcPr>
            <w:tcW w:w="0" w:type="auto"/>
            <w:noWrap/>
            <w:hideMark/>
          </w:tcPr>
          <w:p w14:paraId="105165FA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0" w:type="auto"/>
            <w:noWrap/>
            <w:hideMark/>
          </w:tcPr>
          <w:p w14:paraId="1DC1F23A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17" w:type="dxa"/>
            <w:noWrap/>
            <w:hideMark/>
          </w:tcPr>
          <w:p w14:paraId="34765CB5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2B5408" w:rsidRPr="00141968" w14:paraId="2840511D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1F25C222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0" w:type="auto"/>
            <w:noWrap/>
            <w:hideMark/>
          </w:tcPr>
          <w:p w14:paraId="06955AA9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0" w:type="auto"/>
            <w:noWrap/>
            <w:hideMark/>
          </w:tcPr>
          <w:p w14:paraId="2AC3C3BD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17" w:type="dxa"/>
            <w:noWrap/>
            <w:hideMark/>
          </w:tcPr>
          <w:p w14:paraId="3338E1EF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2B5408" w:rsidRPr="002B5408" w14:paraId="6C6EFA7E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46747D5B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6.A. TEKUĆE DONACIJE P.K.</w:t>
            </w:r>
          </w:p>
        </w:tc>
        <w:tc>
          <w:tcPr>
            <w:tcW w:w="0" w:type="auto"/>
            <w:noWrap/>
            <w:hideMark/>
          </w:tcPr>
          <w:p w14:paraId="7DF9F242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0" w:type="auto"/>
            <w:noWrap/>
            <w:hideMark/>
          </w:tcPr>
          <w:p w14:paraId="78CFC4E2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17" w:type="dxa"/>
            <w:noWrap/>
            <w:hideMark/>
          </w:tcPr>
          <w:p w14:paraId="55C11C7E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2B5408" w:rsidRPr="002B5408" w14:paraId="66DE3616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8CA31D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P027-2</w:t>
            </w:r>
          </w:p>
        </w:tc>
        <w:tc>
          <w:tcPr>
            <w:tcW w:w="0" w:type="auto"/>
            <w:noWrap/>
            <w:hideMark/>
          </w:tcPr>
          <w:p w14:paraId="465A8CBE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6631</w:t>
            </w:r>
          </w:p>
        </w:tc>
        <w:tc>
          <w:tcPr>
            <w:tcW w:w="0" w:type="auto"/>
            <w:noWrap/>
            <w:hideMark/>
          </w:tcPr>
          <w:p w14:paraId="1AD61C95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od fizičkih osoba - Dječji vrtić</w:t>
            </w:r>
          </w:p>
        </w:tc>
        <w:tc>
          <w:tcPr>
            <w:tcW w:w="0" w:type="auto"/>
            <w:noWrap/>
            <w:hideMark/>
          </w:tcPr>
          <w:p w14:paraId="23134584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0" w:type="auto"/>
            <w:noWrap/>
            <w:hideMark/>
          </w:tcPr>
          <w:p w14:paraId="355E9413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17" w:type="dxa"/>
            <w:noWrap/>
            <w:hideMark/>
          </w:tcPr>
          <w:p w14:paraId="08635C72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2B5408" w:rsidRPr="00141968" w14:paraId="138FD46D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75CDDE6E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0" w:type="auto"/>
            <w:noWrap/>
            <w:hideMark/>
          </w:tcPr>
          <w:p w14:paraId="75DB0623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488.500,00</w:t>
            </w:r>
          </w:p>
        </w:tc>
        <w:tc>
          <w:tcPr>
            <w:tcW w:w="0" w:type="auto"/>
            <w:noWrap/>
            <w:hideMark/>
          </w:tcPr>
          <w:p w14:paraId="6E87675F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497.000,00</w:t>
            </w:r>
          </w:p>
        </w:tc>
        <w:tc>
          <w:tcPr>
            <w:tcW w:w="1217" w:type="dxa"/>
            <w:noWrap/>
            <w:hideMark/>
          </w:tcPr>
          <w:p w14:paraId="5B958EB0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505.500,00</w:t>
            </w:r>
          </w:p>
        </w:tc>
      </w:tr>
      <w:tr w:rsidR="002B5408" w:rsidRPr="00141968" w14:paraId="5F216840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0FD50EF3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Glava 00102 DJEČJI VRTIĆ</w:t>
            </w:r>
          </w:p>
        </w:tc>
        <w:tc>
          <w:tcPr>
            <w:tcW w:w="0" w:type="auto"/>
            <w:noWrap/>
            <w:hideMark/>
          </w:tcPr>
          <w:p w14:paraId="7BAB4056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488.500,00</w:t>
            </w:r>
          </w:p>
        </w:tc>
        <w:tc>
          <w:tcPr>
            <w:tcW w:w="0" w:type="auto"/>
            <w:noWrap/>
            <w:hideMark/>
          </w:tcPr>
          <w:p w14:paraId="73D02F0E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497.000,00</w:t>
            </w:r>
          </w:p>
        </w:tc>
        <w:tc>
          <w:tcPr>
            <w:tcW w:w="1217" w:type="dxa"/>
            <w:noWrap/>
            <w:hideMark/>
          </w:tcPr>
          <w:p w14:paraId="14AA2A31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505.500,00</w:t>
            </w:r>
          </w:p>
        </w:tc>
      </w:tr>
      <w:tr w:rsidR="002B5408" w:rsidRPr="002B5408" w14:paraId="4100BA0E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1FA93FE9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29599 DJEČJI VRTIĆ "SARDELICE"</w:t>
            </w:r>
          </w:p>
        </w:tc>
        <w:tc>
          <w:tcPr>
            <w:tcW w:w="0" w:type="auto"/>
            <w:noWrap/>
            <w:hideMark/>
          </w:tcPr>
          <w:p w14:paraId="3B058D42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488.500,00</w:t>
            </w:r>
          </w:p>
        </w:tc>
        <w:tc>
          <w:tcPr>
            <w:tcW w:w="0" w:type="auto"/>
            <w:noWrap/>
            <w:hideMark/>
          </w:tcPr>
          <w:p w14:paraId="5F08FEFB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497.000,00</w:t>
            </w:r>
          </w:p>
        </w:tc>
        <w:tc>
          <w:tcPr>
            <w:tcW w:w="1217" w:type="dxa"/>
            <w:noWrap/>
            <w:hideMark/>
          </w:tcPr>
          <w:p w14:paraId="772AD380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505.500,00</w:t>
            </w:r>
          </w:p>
        </w:tc>
      </w:tr>
      <w:tr w:rsidR="002B5408" w:rsidRPr="00141968" w14:paraId="4E481ADA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53EE7BEF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Korisnik DV001 DJEČJI VRTIĆ "SARDELICE"</w:t>
            </w:r>
          </w:p>
        </w:tc>
        <w:tc>
          <w:tcPr>
            <w:tcW w:w="0" w:type="auto"/>
            <w:noWrap/>
            <w:hideMark/>
          </w:tcPr>
          <w:p w14:paraId="7F155949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488.500,00</w:t>
            </w:r>
          </w:p>
        </w:tc>
        <w:tc>
          <w:tcPr>
            <w:tcW w:w="0" w:type="auto"/>
            <w:noWrap/>
            <w:hideMark/>
          </w:tcPr>
          <w:p w14:paraId="710F4113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497.000,00</w:t>
            </w:r>
          </w:p>
        </w:tc>
        <w:tc>
          <w:tcPr>
            <w:tcW w:w="1217" w:type="dxa"/>
            <w:noWrap/>
            <w:hideMark/>
          </w:tcPr>
          <w:p w14:paraId="714063F8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505.500,00</w:t>
            </w:r>
          </w:p>
        </w:tc>
      </w:tr>
      <w:tr w:rsidR="002B5408" w:rsidRPr="002B5408" w14:paraId="7084F5C7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3F3AFD7B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Program 1020 PREDŠKOLSKI ODGOJ</w:t>
            </w:r>
          </w:p>
        </w:tc>
        <w:tc>
          <w:tcPr>
            <w:tcW w:w="0" w:type="auto"/>
            <w:noWrap/>
            <w:hideMark/>
          </w:tcPr>
          <w:p w14:paraId="551B1AD2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488.500,00</w:t>
            </w:r>
          </w:p>
        </w:tc>
        <w:tc>
          <w:tcPr>
            <w:tcW w:w="0" w:type="auto"/>
            <w:noWrap/>
            <w:hideMark/>
          </w:tcPr>
          <w:p w14:paraId="0BE0BA8A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497.000,00</w:t>
            </w:r>
          </w:p>
        </w:tc>
        <w:tc>
          <w:tcPr>
            <w:tcW w:w="1217" w:type="dxa"/>
            <w:noWrap/>
            <w:hideMark/>
          </w:tcPr>
          <w:p w14:paraId="47610837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505.500,00</w:t>
            </w:r>
          </w:p>
        </w:tc>
      </w:tr>
      <w:tr w:rsidR="002B5408" w:rsidRPr="00141968" w14:paraId="018FFCF6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37D5BE4B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Aktivnost A102001 REDOVNA DJELATNOST DJEČJEG VRTIĆA</w:t>
            </w:r>
          </w:p>
        </w:tc>
        <w:tc>
          <w:tcPr>
            <w:tcW w:w="0" w:type="auto"/>
            <w:noWrap/>
            <w:hideMark/>
          </w:tcPr>
          <w:p w14:paraId="1DF20569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488.500,00</w:t>
            </w:r>
          </w:p>
        </w:tc>
        <w:tc>
          <w:tcPr>
            <w:tcW w:w="0" w:type="auto"/>
            <w:noWrap/>
            <w:hideMark/>
          </w:tcPr>
          <w:p w14:paraId="68C64F87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497.000,00</w:t>
            </w:r>
          </w:p>
        </w:tc>
        <w:tc>
          <w:tcPr>
            <w:tcW w:w="1217" w:type="dxa"/>
            <w:noWrap/>
            <w:hideMark/>
          </w:tcPr>
          <w:p w14:paraId="1AE5EBB3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505.500,00</w:t>
            </w:r>
          </w:p>
        </w:tc>
      </w:tr>
      <w:tr w:rsidR="002B5408" w:rsidRPr="002B5408" w14:paraId="5F0DE54C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0BE80F0F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0" w:type="auto"/>
            <w:noWrap/>
            <w:hideMark/>
          </w:tcPr>
          <w:p w14:paraId="609673F0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362.000,00</w:t>
            </w:r>
          </w:p>
        </w:tc>
        <w:tc>
          <w:tcPr>
            <w:tcW w:w="0" w:type="auto"/>
            <w:noWrap/>
            <w:hideMark/>
          </w:tcPr>
          <w:p w14:paraId="06EA9A17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367.500,00</w:t>
            </w:r>
          </w:p>
        </w:tc>
        <w:tc>
          <w:tcPr>
            <w:tcW w:w="1217" w:type="dxa"/>
            <w:noWrap/>
            <w:hideMark/>
          </w:tcPr>
          <w:p w14:paraId="712622B1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373.000,00</w:t>
            </w:r>
          </w:p>
        </w:tc>
      </w:tr>
      <w:tr w:rsidR="002B5408" w:rsidRPr="00141968" w14:paraId="06F319D1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33227E56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0" w:type="auto"/>
            <w:noWrap/>
            <w:hideMark/>
          </w:tcPr>
          <w:p w14:paraId="4D556808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362.000,00</w:t>
            </w:r>
          </w:p>
        </w:tc>
        <w:tc>
          <w:tcPr>
            <w:tcW w:w="0" w:type="auto"/>
            <w:noWrap/>
            <w:hideMark/>
          </w:tcPr>
          <w:p w14:paraId="6084DCFC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367.500,00</w:t>
            </w:r>
          </w:p>
        </w:tc>
        <w:tc>
          <w:tcPr>
            <w:tcW w:w="1217" w:type="dxa"/>
            <w:noWrap/>
            <w:hideMark/>
          </w:tcPr>
          <w:p w14:paraId="641EA6D5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373.000,00</w:t>
            </w:r>
          </w:p>
        </w:tc>
      </w:tr>
      <w:tr w:rsidR="002B5408" w:rsidRPr="002B5408" w14:paraId="3E78E446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3211A3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R173</w:t>
            </w:r>
          </w:p>
        </w:tc>
        <w:tc>
          <w:tcPr>
            <w:tcW w:w="0" w:type="auto"/>
            <w:noWrap/>
            <w:hideMark/>
          </w:tcPr>
          <w:p w14:paraId="16DB6239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0" w:type="auto"/>
            <w:noWrap/>
            <w:hideMark/>
          </w:tcPr>
          <w:p w14:paraId="7953ED89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 - Dječji vrtić</w:t>
            </w:r>
          </w:p>
        </w:tc>
        <w:tc>
          <w:tcPr>
            <w:tcW w:w="0" w:type="auto"/>
            <w:noWrap/>
            <w:hideMark/>
          </w:tcPr>
          <w:p w14:paraId="23CC8FE4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0" w:type="auto"/>
            <w:noWrap/>
            <w:hideMark/>
          </w:tcPr>
          <w:p w14:paraId="79B8DFB0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303.000,00</w:t>
            </w:r>
          </w:p>
        </w:tc>
        <w:tc>
          <w:tcPr>
            <w:tcW w:w="1217" w:type="dxa"/>
            <w:noWrap/>
            <w:hideMark/>
          </w:tcPr>
          <w:p w14:paraId="446A562D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307.000,00</w:t>
            </w:r>
          </w:p>
        </w:tc>
      </w:tr>
      <w:tr w:rsidR="002B5408" w:rsidRPr="002B5408" w14:paraId="2B7B4CA1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DA28CC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R174</w:t>
            </w:r>
          </w:p>
        </w:tc>
        <w:tc>
          <w:tcPr>
            <w:tcW w:w="0" w:type="auto"/>
            <w:noWrap/>
            <w:hideMark/>
          </w:tcPr>
          <w:p w14:paraId="525BEC01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0" w:type="auto"/>
            <w:noWrap/>
            <w:hideMark/>
          </w:tcPr>
          <w:p w14:paraId="2B79D0A9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0" w:type="auto"/>
            <w:noWrap/>
            <w:hideMark/>
          </w:tcPr>
          <w:p w14:paraId="7B46A541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0" w:type="auto"/>
            <w:noWrap/>
            <w:hideMark/>
          </w:tcPr>
          <w:p w14:paraId="603EA1DA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17" w:type="dxa"/>
            <w:noWrap/>
            <w:hideMark/>
          </w:tcPr>
          <w:p w14:paraId="5DD4101F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2B5408" w:rsidRPr="002B5408" w14:paraId="05E3DE61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378E63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R175</w:t>
            </w:r>
          </w:p>
        </w:tc>
        <w:tc>
          <w:tcPr>
            <w:tcW w:w="0" w:type="auto"/>
            <w:noWrap/>
            <w:hideMark/>
          </w:tcPr>
          <w:p w14:paraId="525E33E5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0" w:type="auto"/>
            <w:noWrap/>
            <w:hideMark/>
          </w:tcPr>
          <w:p w14:paraId="02F9C06C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zdravstveno osiguranje</w:t>
            </w:r>
          </w:p>
        </w:tc>
        <w:tc>
          <w:tcPr>
            <w:tcW w:w="0" w:type="auto"/>
            <w:noWrap/>
            <w:hideMark/>
          </w:tcPr>
          <w:p w14:paraId="425795BF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0" w:type="auto"/>
            <w:noWrap/>
            <w:hideMark/>
          </w:tcPr>
          <w:p w14:paraId="3518A82A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48.500,00</w:t>
            </w:r>
          </w:p>
        </w:tc>
        <w:tc>
          <w:tcPr>
            <w:tcW w:w="1217" w:type="dxa"/>
            <w:noWrap/>
            <w:hideMark/>
          </w:tcPr>
          <w:p w14:paraId="0DF833B2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49.500,00</w:t>
            </w:r>
          </w:p>
        </w:tc>
      </w:tr>
      <w:tr w:rsidR="002B5408" w:rsidRPr="002B5408" w14:paraId="351E474D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D6D0E2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R176-1</w:t>
            </w:r>
          </w:p>
        </w:tc>
        <w:tc>
          <w:tcPr>
            <w:tcW w:w="0" w:type="auto"/>
            <w:noWrap/>
            <w:hideMark/>
          </w:tcPr>
          <w:p w14:paraId="791836EE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0" w:type="auto"/>
            <w:noWrap/>
            <w:hideMark/>
          </w:tcPr>
          <w:p w14:paraId="31003795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0" w:type="auto"/>
            <w:noWrap/>
            <w:hideMark/>
          </w:tcPr>
          <w:p w14:paraId="706110FD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noWrap/>
            <w:hideMark/>
          </w:tcPr>
          <w:p w14:paraId="56D5AD26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17" w:type="dxa"/>
            <w:noWrap/>
            <w:hideMark/>
          </w:tcPr>
          <w:p w14:paraId="5E6072BB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2B5408" w:rsidRPr="002B5408" w14:paraId="7A2DEA0E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A226DE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R177</w:t>
            </w:r>
          </w:p>
        </w:tc>
        <w:tc>
          <w:tcPr>
            <w:tcW w:w="0" w:type="auto"/>
            <w:noWrap/>
            <w:hideMark/>
          </w:tcPr>
          <w:p w14:paraId="18BA00F2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0" w:type="auto"/>
            <w:noWrap/>
            <w:hideMark/>
          </w:tcPr>
          <w:p w14:paraId="32C305C7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noWrap/>
            <w:hideMark/>
          </w:tcPr>
          <w:p w14:paraId="7EC1702A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0" w:type="auto"/>
            <w:noWrap/>
            <w:hideMark/>
          </w:tcPr>
          <w:p w14:paraId="5DF90965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17" w:type="dxa"/>
            <w:noWrap/>
            <w:hideMark/>
          </w:tcPr>
          <w:p w14:paraId="35EA578F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2B5408" w:rsidRPr="002B5408" w14:paraId="0106E66E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790482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R179</w:t>
            </w:r>
          </w:p>
        </w:tc>
        <w:tc>
          <w:tcPr>
            <w:tcW w:w="0" w:type="auto"/>
            <w:noWrap/>
            <w:hideMark/>
          </w:tcPr>
          <w:p w14:paraId="13AEDEF3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0" w:type="auto"/>
            <w:noWrap/>
            <w:hideMark/>
          </w:tcPr>
          <w:p w14:paraId="36ABBD16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0" w:type="auto"/>
            <w:noWrap/>
            <w:hideMark/>
          </w:tcPr>
          <w:p w14:paraId="7581C04B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noWrap/>
            <w:hideMark/>
          </w:tcPr>
          <w:p w14:paraId="0DBAEC25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17" w:type="dxa"/>
            <w:noWrap/>
            <w:hideMark/>
          </w:tcPr>
          <w:p w14:paraId="5701F453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2B5408" w:rsidRPr="002B5408" w14:paraId="6956F900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C2A803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R179-1</w:t>
            </w:r>
          </w:p>
        </w:tc>
        <w:tc>
          <w:tcPr>
            <w:tcW w:w="0" w:type="auto"/>
            <w:noWrap/>
            <w:hideMark/>
          </w:tcPr>
          <w:p w14:paraId="46B42859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0" w:type="auto"/>
            <w:noWrap/>
            <w:hideMark/>
          </w:tcPr>
          <w:p w14:paraId="087CB896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Predstava za djecu</w:t>
            </w:r>
          </w:p>
        </w:tc>
        <w:tc>
          <w:tcPr>
            <w:tcW w:w="0" w:type="auto"/>
            <w:noWrap/>
            <w:hideMark/>
          </w:tcPr>
          <w:p w14:paraId="33C1F9FB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0" w:type="auto"/>
            <w:noWrap/>
            <w:hideMark/>
          </w:tcPr>
          <w:p w14:paraId="339FE175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17" w:type="dxa"/>
            <w:noWrap/>
            <w:hideMark/>
          </w:tcPr>
          <w:p w14:paraId="17992617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2B5408" w:rsidRPr="002B5408" w14:paraId="160A8493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9B5B21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R179-4</w:t>
            </w:r>
          </w:p>
        </w:tc>
        <w:tc>
          <w:tcPr>
            <w:tcW w:w="0" w:type="auto"/>
            <w:noWrap/>
            <w:hideMark/>
          </w:tcPr>
          <w:p w14:paraId="0B03CA92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0" w:type="auto"/>
            <w:noWrap/>
            <w:hideMark/>
          </w:tcPr>
          <w:p w14:paraId="2B7F04C1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naravi- darovi djeci</w:t>
            </w:r>
          </w:p>
        </w:tc>
        <w:tc>
          <w:tcPr>
            <w:tcW w:w="0" w:type="auto"/>
            <w:noWrap/>
            <w:hideMark/>
          </w:tcPr>
          <w:p w14:paraId="42E61F0E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0" w:type="auto"/>
            <w:noWrap/>
            <w:hideMark/>
          </w:tcPr>
          <w:p w14:paraId="114225BE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17" w:type="dxa"/>
            <w:noWrap/>
            <w:hideMark/>
          </w:tcPr>
          <w:p w14:paraId="31AEB2B5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2B5408" w:rsidRPr="002B5408" w14:paraId="4948D575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2C8CC56F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0" w:type="auto"/>
            <w:noWrap/>
            <w:hideMark/>
          </w:tcPr>
          <w:p w14:paraId="2F7EF87C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0" w:type="auto"/>
            <w:noWrap/>
            <w:hideMark/>
          </w:tcPr>
          <w:p w14:paraId="350F79A0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217" w:type="dxa"/>
            <w:noWrap/>
            <w:hideMark/>
          </w:tcPr>
          <w:p w14:paraId="2DB9BB07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71.000,00</w:t>
            </w:r>
          </w:p>
        </w:tc>
      </w:tr>
      <w:tr w:rsidR="002B5408" w:rsidRPr="00141968" w14:paraId="657FBBA3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0A31C226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4.A. SUFINANCIRANJE USLUGE DJEČJEG VRTIĆA</w:t>
            </w:r>
          </w:p>
        </w:tc>
        <w:tc>
          <w:tcPr>
            <w:tcW w:w="0" w:type="auto"/>
            <w:noWrap/>
            <w:hideMark/>
          </w:tcPr>
          <w:p w14:paraId="31F1DAB6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0" w:type="auto"/>
            <w:noWrap/>
            <w:hideMark/>
          </w:tcPr>
          <w:p w14:paraId="266046B8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217" w:type="dxa"/>
            <w:noWrap/>
            <w:hideMark/>
          </w:tcPr>
          <w:p w14:paraId="5685C913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71.000,00</w:t>
            </w:r>
          </w:p>
        </w:tc>
      </w:tr>
      <w:tr w:rsidR="002B5408" w:rsidRPr="002B5408" w14:paraId="29EDD95D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4E3EF8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R180</w:t>
            </w:r>
          </w:p>
        </w:tc>
        <w:tc>
          <w:tcPr>
            <w:tcW w:w="0" w:type="auto"/>
            <w:noWrap/>
            <w:hideMark/>
          </w:tcPr>
          <w:p w14:paraId="04D2995F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0" w:type="auto"/>
            <w:noWrap/>
            <w:hideMark/>
          </w:tcPr>
          <w:p w14:paraId="1E528CEF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0" w:type="auto"/>
            <w:noWrap/>
            <w:hideMark/>
          </w:tcPr>
          <w:p w14:paraId="5FF561DF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noWrap/>
            <w:hideMark/>
          </w:tcPr>
          <w:p w14:paraId="63B898ED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17" w:type="dxa"/>
            <w:noWrap/>
            <w:hideMark/>
          </w:tcPr>
          <w:p w14:paraId="3BCFB209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2B5408" w:rsidRPr="002B5408" w14:paraId="129F2E8D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B89350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R181</w:t>
            </w:r>
          </w:p>
        </w:tc>
        <w:tc>
          <w:tcPr>
            <w:tcW w:w="0" w:type="auto"/>
            <w:noWrap/>
            <w:hideMark/>
          </w:tcPr>
          <w:p w14:paraId="57F82553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0" w:type="auto"/>
            <w:noWrap/>
            <w:hideMark/>
          </w:tcPr>
          <w:p w14:paraId="65BCC302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Seminari, savjetovanja i simpoziji</w:t>
            </w:r>
          </w:p>
        </w:tc>
        <w:tc>
          <w:tcPr>
            <w:tcW w:w="0" w:type="auto"/>
            <w:noWrap/>
            <w:hideMark/>
          </w:tcPr>
          <w:p w14:paraId="1592061C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noWrap/>
            <w:hideMark/>
          </w:tcPr>
          <w:p w14:paraId="1E01269B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17" w:type="dxa"/>
            <w:noWrap/>
            <w:hideMark/>
          </w:tcPr>
          <w:p w14:paraId="2D32D842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2B5408" w:rsidRPr="002B5408" w14:paraId="64BD4B1A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C99123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R182</w:t>
            </w:r>
          </w:p>
        </w:tc>
        <w:tc>
          <w:tcPr>
            <w:tcW w:w="0" w:type="auto"/>
            <w:noWrap/>
            <w:hideMark/>
          </w:tcPr>
          <w:p w14:paraId="72D1FB93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0" w:type="auto"/>
            <w:noWrap/>
            <w:hideMark/>
          </w:tcPr>
          <w:p w14:paraId="7CAD2D03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noWrap/>
            <w:hideMark/>
          </w:tcPr>
          <w:p w14:paraId="1AA4BA9D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noWrap/>
            <w:hideMark/>
          </w:tcPr>
          <w:p w14:paraId="3C97C984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17" w:type="dxa"/>
            <w:noWrap/>
            <w:hideMark/>
          </w:tcPr>
          <w:p w14:paraId="261A9470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2B5408" w:rsidRPr="002B5408" w14:paraId="223405A0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F70A0C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R183</w:t>
            </w:r>
          </w:p>
        </w:tc>
        <w:tc>
          <w:tcPr>
            <w:tcW w:w="0" w:type="auto"/>
            <w:noWrap/>
            <w:hideMark/>
          </w:tcPr>
          <w:p w14:paraId="3C4953E3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0" w:type="auto"/>
            <w:noWrap/>
            <w:hideMark/>
          </w:tcPr>
          <w:p w14:paraId="64240A06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za rad sa djecom</w:t>
            </w:r>
          </w:p>
        </w:tc>
        <w:tc>
          <w:tcPr>
            <w:tcW w:w="0" w:type="auto"/>
            <w:noWrap/>
            <w:hideMark/>
          </w:tcPr>
          <w:p w14:paraId="55A16ADC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noWrap/>
            <w:hideMark/>
          </w:tcPr>
          <w:p w14:paraId="2C8D5C3B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17" w:type="dxa"/>
            <w:noWrap/>
            <w:hideMark/>
          </w:tcPr>
          <w:p w14:paraId="461802E6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2B5408" w:rsidRPr="002B5408" w14:paraId="06CE94D2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C89D52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R184</w:t>
            </w:r>
          </w:p>
        </w:tc>
        <w:tc>
          <w:tcPr>
            <w:tcW w:w="0" w:type="auto"/>
            <w:noWrap/>
            <w:hideMark/>
          </w:tcPr>
          <w:p w14:paraId="6B483697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0" w:type="auto"/>
            <w:noWrap/>
            <w:hideMark/>
          </w:tcPr>
          <w:p w14:paraId="4C633CF6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Namirnice za djecu u dječjem vrtiću</w:t>
            </w:r>
          </w:p>
        </w:tc>
        <w:tc>
          <w:tcPr>
            <w:tcW w:w="0" w:type="auto"/>
            <w:noWrap/>
            <w:hideMark/>
          </w:tcPr>
          <w:p w14:paraId="162677D2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0" w:type="auto"/>
            <w:noWrap/>
            <w:hideMark/>
          </w:tcPr>
          <w:p w14:paraId="5CCF6D95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17" w:type="dxa"/>
            <w:noWrap/>
            <w:hideMark/>
          </w:tcPr>
          <w:p w14:paraId="1CABD31C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2B5408" w:rsidRPr="002B5408" w14:paraId="04F591CC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2FDFE1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R185</w:t>
            </w:r>
          </w:p>
        </w:tc>
        <w:tc>
          <w:tcPr>
            <w:tcW w:w="0" w:type="auto"/>
            <w:noWrap/>
            <w:hideMark/>
          </w:tcPr>
          <w:p w14:paraId="4DAC9F4B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0" w:type="auto"/>
            <w:noWrap/>
            <w:hideMark/>
          </w:tcPr>
          <w:p w14:paraId="7267D0F1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Električna energija u dječjem vrtiću</w:t>
            </w:r>
          </w:p>
        </w:tc>
        <w:tc>
          <w:tcPr>
            <w:tcW w:w="0" w:type="auto"/>
            <w:noWrap/>
            <w:hideMark/>
          </w:tcPr>
          <w:p w14:paraId="13C79F72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0" w:type="auto"/>
            <w:noWrap/>
            <w:hideMark/>
          </w:tcPr>
          <w:p w14:paraId="6C3C8F7C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217" w:type="dxa"/>
            <w:noWrap/>
            <w:hideMark/>
          </w:tcPr>
          <w:p w14:paraId="6A59754A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</w:tr>
      <w:tr w:rsidR="002B5408" w:rsidRPr="002B5408" w14:paraId="7BE57368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E6E087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R186</w:t>
            </w:r>
          </w:p>
        </w:tc>
        <w:tc>
          <w:tcPr>
            <w:tcW w:w="0" w:type="auto"/>
            <w:noWrap/>
            <w:hideMark/>
          </w:tcPr>
          <w:p w14:paraId="43407555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0" w:type="auto"/>
            <w:noWrap/>
            <w:hideMark/>
          </w:tcPr>
          <w:p w14:paraId="1AE21300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0" w:type="auto"/>
            <w:noWrap/>
            <w:hideMark/>
          </w:tcPr>
          <w:p w14:paraId="6DFFA7A9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0" w:type="auto"/>
            <w:noWrap/>
            <w:hideMark/>
          </w:tcPr>
          <w:p w14:paraId="03CFF53C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17" w:type="dxa"/>
            <w:noWrap/>
            <w:hideMark/>
          </w:tcPr>
          <w:p w14:paraId="5BFFB591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2B5408" w:rsidRPr="002B5408" w14:paraId="74F8B488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896707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R187</w:t>
            </w:r>
          </w:p>
        </w:tc>
        <w:tc>
          <w:tcPr>
            <w:tcW w:w="0" w:type="auto"/>
            <w:noWrap/>
            <w:hideMark/>
          </w:tcPr>
          <w:p w14:paraId="2E422FF7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0" w:type="auto"/>
            <w:noWrap/>
            <w:hideMark/>
          </w:tcPr>
          <w:p w14:paraId="3C36E7F4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</w:t>
            </w:r>
          </w:p>
        </w:tc>
        <w:tc>
          <w:tcPr>
            <w:tcW w:w="0" w:type="auto"/>
            <w:noWrap/>
            <w:hideMark/>
          </w:tcPr>
          <w:p w14:paraId="216D5196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noWrap/>
            <w:hideMark/>
          </w:tcPr>
          <w:p w14:paraId="79DFA814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17" w:type="dxa"/>
            <w:noWrap/>
            <w:hideMark/>
          </w:tcPr>
          <w:p w14:paraId="143FF723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2B5408" w:rsidRPr="002B5408" w14:paraId="5D48B3E3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32B5CD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R188</w:t>
            </w:r>
          </w:p>
        </w:tc>
        <w:tc>
          <w:tcPr>
            <w:tcW w:w="0" w:type="auto"/>
            <w:noWrap/>
            <w:hideMark/>
          </w:tcPr>
          <w:p w14:paraId="28753EA2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0" w:type="auto"/>
            <w:noWrap/>
            <w:hideMark/>
          </w:tcPr>
          <w:p w14:paraId="34F0996E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telefaksa</w:t>
            </w:r>
          </w:p>
        </w:tc>
        <w:tc>
          <w:tcPr>
            <w:tcW w:w="0" w:type="auto"/>
            <w:noWrap/>
            <w:hideMark/>
          </w:tcPr>
          <w:p w14:paraId="0D3ADCDE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noWrap/>
            <w:hideMark/>
          </w:tcPr>
          <w:p w14:paraId="2637E433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17" w:type="dxa"/>
            <w:noWrap/>
            <w:hideMark/>
          </w:tcPr>
          <w:p w14:paraId="493A512B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2B5408" w:rsidRPr="002B5408" w14:paraId="3363D4FB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2A006D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R189</w:t>
            </w:r>
          </w:p>
        </w:tc>
        <w:tc>
          <w:tcPr>
            <w:tcW w:w="0" w:type="auto"/>
            <w:noWrap/>
            <w:hideMark/>
          </w:tcPr>
          <w:p w14:paraId="6B5F4431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0" w:type="auto"/>
            <w:noWrap/>
            <w:hideMark/>
          </w:tcPr>
          <w:p w14:paraId="40C7E989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 građevinskih objekata</w:t>
            </w:r>
          </w:p>
        </w:tc>
        <w:tc>
          <w:tcPr>
            <w:tcW w:w="0" w:type="auto"/>
            <w:noWrap/>
            <w:hideMark/>
          </w:tcPr>
          <w:p w14:paraId="50570F99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0" w:type="auto"/>
            <w:noWrap/>
            <w:hideMark/>
          </w:tcPr>
          <w:p w14:paraId="36FE50D3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17" w:type="dxa"/>
            <w:noWrap/>
            <w:hideMark/>
          </w:tcPr>
          <w:p w14:paraId="556F8C3D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2B5408" w:rsidRPr="002B5408" w14:paraId="3C4CCDB5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EE6C57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R189-4</w:t>
            </w:r>
          </w:p>
        </w:tc>
        <w:tc>
          <w:tcPr>
            <w:tcW w:w="0" w:type="auto"/>
            <w:noWrap/>
            <w:hideMark/>
          </w:tcPr>
          <w:p w14:paraId="30BF0033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0" w:type="auto"/>
            <w:noWrap/>
            <w:hideMark/>
          </w:tcPr>
          <w:p w14:paraId="2A778004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 - uređenje pješčanika</w:t>
            </w:r>
          </w:p>
        </w:tc>
        <w:tc>
          <w:tcPr>
            <w:tcW w:w="0" w:type="auto"/>
            <w:noWrap/>
            <w:hideMark/>
          </w:tcPr>
          <w:p w14:paraId="4576EAFA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0" w:type="auto"/>
            <w:noWrap/>
            <w:hideMark/>
          </w:tcPr>
          <w:p w14:paraId="7E214445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217" w:type="dxa"/>
            <w:noWrap/>
            <w:hideMark/>
          </w:tcPr>
          <w:p w14:paraId="5D4507E5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</w:tr>
      <w:tr w:rsidR="002B5408" w:rsidRPr="002B5408" w14:paraId="5A0A5186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7C79B5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R191</w:t>
            </w:r>
          </w:p>
        </w:tc>
        <w:tc>
          <w:tcPr>
            <w:tcW w:w="0" w:type="auto"/>
            <w:noWrap/>
            <w:hideMark/>
          </w:tcPr>
          <w:p w14:paraId="6756169A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0" w:type="auto"/>
            <w:noWrap/>
            <w:hideMark/>
          </w:tcPr>
          <w:p w14:paraId="6CAE09D4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Opskrba vodom</w:t>
            </w:r>
          </w:p>
        </w:tc>
        <w:tc>
          <w:tcPr>
            <w:tcW w:w="0" w:type="auto"/>
            <w:noWrap/>
            <w:hideMark/>
          </w:tcPr>
          <w:p w14:paraId="6BBBFBD4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noWrap/>
            <w:hideMark/>
          </w:tcPr>
          <w:p w14:paraId="25B8F0EC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17" w:type="dxa"/>
            <w:noWrap/>
            <w:hideMark/>
          </w:tcPr>
          <w:p w14:paraId="42FF5FC8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2B5408" w:rsidRPr="002B5408" w14:paraId="796C94E5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E661A9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R192</w:t>
            </w:r>
          </w:p>
        </w:tc>
        <w:tc>
          <w:tcPr>
            <w:tcW w:w="0" w:type="auto"/>
            <w:noWrap/>
            <w:hideMark/>
          </w:tcPr>
          <w:p w14:paraId="193D8463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0" w:type="auto"/>
            <w:noWrap/>
            <w:hideMark/>
          </w:tcPr>
          <w:p w14:paraId="680C8455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Obvezni i preventivni zdravstveni pregledi zaposlenika</w:t>
            </w:r>
          </w:p>
        </w:tc>
        <w:tc>
          <w:tcPr>
            <w:tcW w:w="0" w:type="auto"/>
            <w:noWrap/>
            <w:hideMark/>
          </w:tcPr>
          <w:p w14:paraId="433D9DD3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noWrap/>
            <w:hideMark/>
          </w:tcPr>
          <w:p w14:paraId="2DDC858A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17" w:type="dxa"/>
            <w:noWrap/>
            <w:hideMark/>
          </w:tcPr>
          <w:p w14:paraId="7FFBC975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2B5408" w:rsidRPr="002B5408" w14:paraId="054D8E62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991E16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R193</w:t>
            </w:r>
          </w:p>
        </w:tc>
        <w:tc>
          <w:tcPr>
            <w:tcW w:w="0" w:type="auto"/>
            <w:noWrap/>
            <w:hideMark/>
          </w:tcPr>
          <w:p w14:paraId="6E24066F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0" w:type="auto"/>
            <w:noWrap/>
            <w:hideMark/>
          </w:tcPr>
          <w:p w14:paraId="7717C55C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0" w:type="auto"/>
            <w:noWrap/>
            <w:hideMark/>
          </w:tcPr>
          <w:p w14:paraId="65FB5022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0" w:type="auto"/>
            <w:noWrap/>
            <w:hideMark/>
          </w:tcPr>
          <w:p w14:paraId="753E0FF9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17" w:type="dxa"/>
            <w:noWrap/>
            <w:hideMark/>
          </w:tcPr>
          <w:p w14:paraId="68F7CBAD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2B5408" w:rsidRPr="002B5408" w14:paraId="2EEE39D1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5BF39C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R194</w:t>
            </w:r>
          </w:p>
        </w:tc>
        <w:tc>
          <w:tcPr>
            <w:tcW w:w="0" w:type="auto"/>
            <w:noWrap/>
            <w:hideMark/>
          </w:tcPr>
          <w:p w14:paraId="619D6F60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0" w:type="auto"/>
            <w:noWrap/>
            <w:hideMark/>
          </w:tcPr>
          <w:p w14:paraId="6FC6AF8E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0" w:type="auto"/>
            <w:noWrap/>
            <w:hideMark/>
          </w:tcPr>
          <w:p w14:paraId="3449DA31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noWrap/>
            <w:hideMark/>
          </w:tcPr>
          <w:p w14:paraId="10444A2B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17" w:type="dxa"/>
            <w:noWrap/>
            <w:hideMark/>
          </w:tcPr>
          <w:p w14:paraId="26DE0839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2B5408" w:rsidRPr="002B5408" w14:paraId="21CCCA1E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2CC8DE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R195</w:t>
            </w:r>
          </w:p>
        </w:tc>
        <w:tc>
          <w:tcPr>
            <w:tcW w:w="0" w:type="auto"/>
            <w:noWrap/>
            <w:hideMark/>
          </w:tcPr>
          <w:p w14:paraId="45229A21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0" w:type="auto"/>
            <w:noWrap/>
            <w:hideMark/>
          </w:tcPr>
          <w:p w14:paraId="5B7FC7A4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0" w:type="auto"/>
            <w:noWrap/>
            <w:hideMark/>
          </w:tcPr>
          <w:p w14:paraId="501ACEBF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noWrap/>
            <w:hideMark/>
          </w:tcPr>
          <w:p w14:paraId="2F7A4C01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17" w:type="dxa"/>
            <w:noWrap/>
            <w:hideMark/>
          </w:tcPr>
          <w:p w14:paraId="01C29B4F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2B5408" w:rsidRPr="002B5408" w14:paraId="0C2EF83D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729F04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R196</w:t>
            </w:r>
          </w:p>
        </w:tc>
        <w:tc>
          <w:tcPr>
            <w:tcW w:w="0" w:type="auto"/>
            <w:noWrap/>
            <w:hideMark/>
          </w:tcPr>
          <w:p w14:paraId="704B3D2F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0" w:type="auto"/>
            <w:noWrap/>
            <w:hideMark/>
          </w:tcPr>
          <w:p w14:paraId="11772106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 djece i imovine</w:t>
            </w:r>
          </w:p>
        </w:tc>
        <w:tc>
          <w:tcPr>
            <w:tcW w:w="0" w:type="auto"/>
            <w:noWrap/>
            <w:hideMark/>
          </w:tcPr>
          <w:p w14:paraId="223A9ADB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0" w:type="auto"/>
            <w:noWrap/>
            <w:hideMark/>
          </w:tcPr>
          <w:p w14:paraId="3D537576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17" w:type="dxa"/>
            <w:noWrap/>
            <w:hideMark/>
          </w:tcPr>
          <w:p w14:paraId="45CE08A8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2B5408" w:rsidRPr="002B5408" w14:paraId="21DC9598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F60286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R197</w:t>
            </w:r>
          </w:p>
        </w:tc>
        <w:tc>
          <w:tcPr>
            <w:tcW w:w="0" w:type="auto"/>
            <w:noWrap/>
            <w:hideMark/>
          </w:tcPr>
          <w:p w14:paraId="78CB714B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0" w:type="auto"/>
            <w:noWrap/>
            <w:hideMark/>
          </w:tcPr>
          <w:p w14:paraId="2FC6474E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0" w:type="auto"/>
            <w:noWrap/>
            <w:hideMark/>
          </w:tcPr>
          <w:p w14:paraId="64AA407E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0" w:type="auto"/>
            <w:noWrap/>
            <w:hideMark/>
          </w:tcPr>
          <w:p w14:paraId="727914B6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17" w:type="dxa"/>
            <w:noWrap/>
            <w:hideMark/>
          </w:tcPr>
          <w:p w14:paraId="2A1C7C62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2B5408" w:rsidRPr="002B5408" w14:paraId="1AC5A886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63A177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R199-1</w:t>
            </w:r>
          </w:p>
        </w:tc>
        <w:tc>
          <w:tcPr>
            <w:tcW w:w="0" w:type="auto"/>
            <w:noWrap/>
            <w:hideMark/>
          </w:tcPr>
          <w:p w14:paraId="57362360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0" w:type="auto"/>
            <w:noWrap/>
            <w:hideMark/>
          </w:tcPr>
          <w:p w14:paraId="52F80F36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Pristojbe i naknade-javnobilježničke pristojbe</w:t>
            </w:r>
          </w:p>
        </w:tc>
        <w:tc>
          <w:tcPr>
            <w:tcW w:w="0" w:type="auto"/>
            <w:noWrap/>
            <w:hideMark/>
          </w:tcPr>
          <w:p w14:paraId="116C75B1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0" w:type="auto"/>
            <w:noWrap/>
            <w:hideMark/>
          </w:tcPr>
          <w:p w14:paraId="08EBD06F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17" w:type="dxa"/>
            <w:noWrap/>
            <w:hideMark/>
          </w:tcPr>
          <w:p w14:paraId="59A7F097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2B5408" w:rsidRPr="002B5408" w14:paraId="429A5905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DEE417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R200</w:t>
            </w:r>
          </w:p>
        </w:tc>
        <w:tc>
          <w:tcPr>
            <w:tcW w:w="0" w:type="auto"/>
            <w:noWrap/>
            <w:hideMark/>
          </w:tcPr>
          <w:p w14:paraId="20E0FDCE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0" w:type="auto"/>
            <w:noWrap/>
            <w:hideMark/>
          </w:tcPr>
          <w:p w14:paraId="72758B32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0" w:type="auto"/>
            <w:noWrap/>
            <w:hideMark/>
          </w:tcPr>
          <w:p w14:paraId="2269E252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0" w:type="auto"/>
            <w:noWrap/>
            <w:hideMark/>
          </w:tcPr>
          <w:p w14:paraId="531C1FA8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217" w:type="dxa"/>
            <w:noWrap/>
            <w:hideMark/>
          </w:tcPr>
          <w:p w14:paraId="78F74EE3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</w:tr>
      <w:tr w:rsidR="002B5408" w:rsidRPr="002B5408" w14:paraId="32D04648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55E6B7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R206</w:t>
            </w:r>
          </w:p>
        </w:tc>
        <w:tc>
          <w:tcPr>
            <w:tcW w:w="0" w:type="auto"/>
            <w:noWrap/>
            <w:hideMark/>
          </w:tcPr>
          <w:p w14:paraId="1880C26A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0" w:type="auto"/>
            <w:noWrap/>
            <w:hideMark/>
          </w:tcPr>
          <w:p w14:paraId="1EAF1E5F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dugotrajne imovine</w:t>
            </w:r>
          </w:p>
        </w:tc>
        <w:tc>
          <w:tcPr>
            <w:tcW w:w="0" w:type="auto"/>
            <w:noWrap/>
            <w:hideMark/>
          </w:tcPr>
          <w:p w14:paraId="3F2CEF63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noWrap/>
            <w:hideMark/>
          </w:tcPr>
          <w:p w14:paraId="39E890BE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hideMark/>
          </w:tcPr>
          <w:p w14:paraId="2A059274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2B5408" w:rsidRPr="00141968" w14:paraId="370A87E5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7B24FF56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0" w:type="auto"/>
            <w:noWrap/>
            <w:hideMark/>
          </w:tcPr>
          <w:p w14:paraId="55647582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0" w:type="auto"/>
            <w:noWrap/>
            <w:hideMark/>
          </w:tcPr>
          <w:p w14:paraId="09FCF264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1217" w:type="dxa"/>
            <w:noWrap/>
            <w:hideMark/>
          </w:tcPr>
          <w:p w14:paraId="47EBAAF6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58.500,00</w:t>
            </w:r>
          </w:p>
        </w:tc>
      </w:tr>
      <w:tr w:rsidR="002B5408" w:rsidRPr="002B5408" w14:paraId="486250BC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2A0C1E94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5.C. TEKUĆE POMOĆI DRŽAVNOG PRORAČUNA P.K.</w:t>
            </w:r>
          </w:p>
        </w:tc>
        <w:tc>
          <w:tcPr>
            <w:tcW w:w="0" w:type="auto"/>
            <w:noWrap/>
            <w:hideMark/>
          </w:tcPr>
          <w:p w14:paraId="2DFDEB0F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0" w:type="auto"/>
            <w:noWrap/>
            <w:hideMark/>
          </w:tcPr>
          <w:p w14:paraId="012F6962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17" w:type="dxa"/>
            <w:noWrap/>
            <w:hideMark/>
          </w:tcPr>
          <w:p w14:paraId="12EA7A4B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2B5408" w:rsidRPr="002B5408" w14:paraId="5FAE675D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C01831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R447</w:t>
            </w:r>
          </w:p>
        </w:tc>
        <w:tc>
          <w:tcPr>
            <w:tcW w:w="0" w:type="auto"/>
            <w:noWrap/>
            <w:hideMark/>
          </w:tcPr>
          <w:p w14:paraId="2A6D1ADF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0" w:type="auto"/>
            <w:noWrap/>
            <w:hideMark/>
          </w:tcPr>
          <w:p w14:paraId="36AC9549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za rad s djecom</w:t>
            </w:r>
          </w:p>
        </w:tc>
        <w:tc>
          <w:tcPr>
            <w:tcW w:w="0" w:type="auto"/>
            <w:noWrap/>
            <w:hideMark/>
          </w:tcPr>
          <w:p w14:paraId="15E7D4CF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0" w:type="auto"/>
            <w:noWrap/>
            <w:hideMark/>
          </w:tcPr>
          <w:p w14:paraId="79DBC105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17" w:type="dxa"/>
            <w:noWrap/>
            <w:hideMark/>
          </w:tcPr>
          <w:p w14:paraId="7E88C304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2B5408" w:rsidRPr="002B5408" w14:paraId="3BDE0F82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40C03ED1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5.R. POMOĆI - FISKALNA ODRŽIVOST DJEČJIH VRTIĆA</w:t>
            </w:r>
          </w:p>
        </w:tc>
        <w:tc>
          <w:tcPr>
            <w:tcW w:w="0" w:type="auto"/>
            <w:noWrap/>
            <w:hideMark/>
          </w:tcPr>
          <w:p w14:paraId="2A369E36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0" w:type="auto"/>
            <w:noWrap/>
            <w:hideMark/>
          </w:tcPr>
          <w:p w14:paraId="0C603FA2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217" w:type="dxa"/>
            <w:noWrap/>
            <w:hideMark/>
          </w:tcPr>
          <w:p w14:paraId="6375DE4D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</w:tr>
      <w:tr w:rsidR="002B5408" w:rsidRPr="002B5408" w14:paraId="48DB415E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05B868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R173-5</w:t>
            </w:r>
          </w:p>
        </w:tc>
        <w:tc>
          <w:tcPr>
            <w:tcW w:w="0" w:type="auto"/>
            <w:noWrap/>
            <w:hideMark/>
          </w:tcPr>
          <w:p w14:paraId="638040E0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0" w:type="auto"/>
            <w:noWrap/>
            <w:hideMark/>
          </w:tcPr>
          <w:p w14:paraId="4A45BC13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 - Dječji vrtić</w:t>
            </w:r>
          </w:p>
        </w:tc>
        <w:tc>
          <w:tcPr>
            <w:tcW w:w="0" w:type="auto"/>
            <w:noWrap/>
            <w:hideMark/>
          </w:tcPr>
          <w:p w14:paraId="704CF18D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0" w:type="auto"/>
            <w:noWrap/>
            <w:hideMark/>
          </w:tcPr>
          <w:p w14:paraId="52DBA775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17" w:type="dxa"/>
            <w:noWrap/>
            <w:hideMark/>
          </w:tcPr>
          <w:p w14:paraId="4FB40972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2B5408" w:rsidRPr="002B5408" w14:paraId="10B3B7B8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677CA8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R175-6</w:t>
            </w:r>
          </w:p>
        </w:tc>
        <w:tc>
          <w:tcPr>
            <w:tcW w:w="0" w:type="auto"/>
            <w:noWrap/>
            <w:hideMark/>
          </w:tcPr>
          <w:p w14:paraId="0325F3C7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0" w:type="auto"/>
            <w:noWrap/>
            <w:hideMark/>
          </w:tcPr>
          <w:p w14:paraId="6205DC5A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0" w:type="auto"/>
            <w:noWrap/>
            <w:hideMark/>
          </w:tcPr>
          <w:p w14:paraId="15E35858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noWrap/>
            <w:hideMark/>
          </w:tcPr>
          <w:p w14:paraId="4DC0E4CF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17" w:type="dxa"/>
            <w:noWrap/>
            <w:hideMark/>
          </w:tcPr>
          <w:p w14:paraId="7C16C5EB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2B5408" w:rsidRPr="002B5408" w14:paraId="057A6306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9BBE52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R175-4</w:t>
            </w:r>
          </w:p>
        </w:tc>
        <w:tc>
          <w:tcPr>
            <w:tcW w:w="0" w:type="auto"/>
            <w:noWrap/>
            <w:hideMark/>
          </w:tcPr>
          <w:p w14:paraId="46E13DA2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0" w:type="auto"/>
            <w:noWrap/>
            <w:hideMark/>
          </w:tcPr>
          <w:p w14:paraId="4A0654A1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0" w:type="auto"/>
            <w:noWrap/>
            <w:hideMark/>
          </w:tcPr>
          <w:p w14:paraId="6FE98A17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noWrap/>
            <w:hideMark/>
          </w:tcPr>
          <w:p w14:paraId="6D6379E2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17" w:type="dxa"/>
            <w:noWrap/>
            <w:hideMark/>
          </w:tcPr>
          <w:p w14:paraId="1C47B1BD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2B5408" w:rsidRPr="002B5408" w14:paraId="621BFFF9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359BF8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R176-4</w:t>
            </w:r>
          </w:p>
        </w:tc>
        <w:tc>
          <w:tcPr>
            <w:tcW w:w="0" w:type="auto"/>
            <w:noWrap/>
            <w:hideMark/>
          </w:tcPr>
          <w:p w14:paraId="7AAD5B2C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0" w:type="auto"/>
            <w:noWrap/>
            <w:hideMark/>
          </w:tcPr>
          <w:p w14:paraId="678F9E45" w14:textId="77777777" w:rsidR="00141968" w:rsidRPr="00141968" w:rsidRDefault="00141968" w:rsidP="00141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0" w:type="auto"/>
            <w:noWrap/>
            <w:hideMark/>
          </w:tcPr>
          <w:p w14:paraId="0BB79D81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noWrap/>
            <w:hideMark/>
          </w:tcPr>
          <w:p w14:paraId="1E220893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17" w:type="dxa"/>
            <w:noWrap/>
            <w:hideMark/>
          </w:tcPr>
          <w:p w14:paraId="1AAFB769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2B5408" w:rsidRPr="00141968" w14:paraId="226B6A8B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6737E293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0" w:type="auto"/>
            <w:noWrap/>
            <w:hideMark/>
          </w:tcPr>
          <w:p w14:paraId="65FC098D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0" w:type="auto"/>
            <w:noWrap/>
            <w:hideMark/>
          </w:tcPr>
          <w:p w14:paraId="1107527F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17" w:type="dxa"/>
            <w:noWrap/>
            <w:hideMark/>
          </w:tcPr>
          <w:p w14:paraId="60F497AB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2B5408" w:rsidRPr="002B5408" w14:paraId="355D89CD" w14:textId="77777777" w:rsidTr="002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noWrap/>
            <w:hideMark/>
          </w:tcPr>
          <w:p w14:paraId="0DE30DCC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6.A. TEKUĆE DONACIJE P.K.</w:t>
            </w:r>
          </w:p>
        </w:tc>
        <w:tc>
          <w:tcPr>
            <w:tcW w:w="0" w:type="auto"/>
            <w:noWrap/>
            <w:hideMark/>
          </w:tcPr>
          <w:p w14:paraId="5A950088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0" w:type="auto"/>
            <w:noWrap/>
            <w:hideMark/>
          </w:tcPr>
          <w:p w14:paraId="21424ECE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17" w:type="dxa"/>
            <w:noWrap/>
            <w:hideMark/>
          </w:tcPr>
          <w:p w14:paraId="07D5EFCF" w14:textId="77777777" w:rsidR="00141968" w:rsidRPr="00141968" w:rsidRDefault="00141968" w:rsidP="001419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2B5408" w:rsidRPr="002B5408" w14:paraId="4FAF2285" w14:textId="77777777" w:rsidTr="002B540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7C60C0" w14:textId="77777777" w:rsidR="00141968" w:rsidRPr="00141968" w:rsidRDefault="00141968" w:rsidP="001419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R205</w:t>
            </w:r>
          </w:p>
        </w:tc>
        <w:tc>
          <w:tcPr>
            <w:tcW w:w="0" w:type="auto"/>
            <w:noWrap/>
            <w:hideMark/>
          </w:tcPr>
          <w:p w14:paraId="1E989971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0" w:type="auto"/>
            <w:noWrap/>
            <w:hideMark/>
          </w:tcPr>
          <w:p w14:paraId="5F4348E9" w14:textId="77777777" w:rsidR="00141968" w:rsidRPr="00141968" w:rsidRDefault="00141968" w:rsidP="00141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Namirnice za djecu u dječjem vrtiću</w:t>
            </w:r>
          </w:p>
        </w:tc>
        <w:tc>
          <w:tcPr>
            <w:tcW w:w="0" w:type="auto"/>
            <w:noWrap/>
            <w:hideMark/>
          </w:tcPr>
          <w:p w14:paraId="3350E9B6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0" w:type="auto"/>
            <w:noWrap/>
            <w:hideMark/>
          </w:tcPr>
          <w:p w14:paraId="4222C781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17" w:type="dxa"/>
            <w:noWrap/>
            <w:hideMark/>
          </w:tcPr>
          <w:p w14:paraId="4B4C7847" w14:textId="77777777" w:rsidR="00141968" w:rsidRPr="00141968" w:rsidRDefault="00141968" w:rsidP="00141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41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</w:tbl>
    <w:p w14:paraId="75D69166" w14:textId="77777777" w:rsidR="002B5408" w:rsidRDefault="002B5408" w:rsidP="00BF76CA">
      <w:pPr>
        <w:spacing w:after="120" w:line="264" w:lineRule="auto"/>
        <w:jc w:val="both"/>
        <w:rPr>
          <w:rStyle w:val="Jakoisticanje"/>
          <w:lang w:eastAsia="hr-HR"/>
        </w:rPr>
        <w:sectPr w:rsidR="002B5408" w:rsidSect="002B5408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E703B98" w14:textId="59FB4D1A" w:rsidR="00D24342" w:rsidRDefault="00D24342" w:rsidP="00BF76CA">
      <w:pPr>
        <w:spacing w:after="120" w:line="264" w:lineRule="auto"/>
        <w:jc w:val="both"/>
        <w:rPr>
          <w:rStyle w:val="Jakoisticanje"/>
          <w:lang w:eastAsia="hr-HR"/>
        </w:rPr>
      </w:pPr>
    </w:p>
    <w:p w14:paraId="4232AF71" w14:textId="30B5EDCA" w:rsidR="00BF76CA" w:rsidRPr="00DA5AED" w:rsidRDefault="00BF76CA" w:rsidP="00BF76CA">
      <w:pPr>
        <w:spacing w:after="120" w:line="264" w:lineRule="auto"/>
        <w:jc w:val="both"/>
        <w:rPr>
          <w:rStyle w:val="Jakoisticanje"/>
          <w:b/>
          <w:bCs/>
          <w:color w:val="3C9770" w:themeColor="accent2"/>
          <w:lang w:eastAsia="hr-HR"/>
        </w:rPr>
      </w:pPr>
      <w:r w:rsidRPr="00DA5AED">
        <w:rPr>
          <w:rStyle w:val="Jakoisticanje"/>
          <w:b/>
          <w:bCs/>
          <w:color w:val="3C9770" w:themeColor="accent2"/>
          <w:lang w:eastAsia="hr-HR"/>
        </w:rPr>
        <w:t>RASHODI</w:t>
      </w:r>
    </w:p>
    <w:p w14:paraId="400354E6" w14:textId="74091965" w:rsidR="00BF76CA" w:rsidRPr="00BF76CA" w:rsidRDefault="00BF76CA" w:rsidP="00BF76CA">
      <w:pPr>
        <w:spacing w:after="120" w:line="264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F76CA">
        <w:rPr>
          <w:rFonts w:ascii="Arial Narrow" w:eastAsia="Times New Roman" w:hAnsi="Arial Narrow" w:cs="Times New Roman"/>
          <w:sz w:val="24"/>
          <w:szCs w:val="24"/>
          <w:lang w:eastAsia="hr-HR"/>
        </w:rPr>
        <w:t>Ukupni rashodi prema svim aktivnostima i projektima Financijskog plana za 202</w:t>
      </w:r>
      <w:r w:rsidR="002B5408">
        <w:rPr>
          <w:rFonts w:ascii="Arial Narrow" w:eastAsia="Times New Roman" w:hAnsi="Arial Narrow" w:cs="Times New Roman"/>
          <w:sz w:val="24"/>
          <w:szCs w:val="24"/>
          <w:lang w:eastAsia="hr-HR"/>
        </w:rPr>
        <w:t>5</w:t>
      </w:r>
      <w:r w:rsidRPr="00BF76C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godinu su u iznosu od </w:t>
      </w:r>
      <w:r w:rsidR="005A41C5" w:rsidRPr="005A41C5">
        <w:rPr>
          <w:rFonts w:ascii="Arial Narrow" w:eastAsia="Times New Roman" w:hAnsi="Arial Narrow" w:cs="Times New Roman"/>
          <w:sz w:val="24"/>
          <w:szCs w:val="24"/>
          <w:lang w:eastAsia="hr-HR"/>
        </w:rPr>
        <w:t>403.716,00 EUR</w:t>
      </w:r>
    </w:p>
    <w:p w14:paraId="5ADCD1F2" w14:textId="77777777" w:rsidR="00BF76CA" w:rsidRPr="00BF76CA" w:rsidRDefault="00BF76CA" w:rsidP="00BF76CA">
      <w:pPr>
        <w:spacing w:after="120" w:line="264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F76CA">
        <w:rPr>
          <w:rFonts w:ascii="Arial Narrow" w:eastAsia="Times New Roman" w:hAnsi="Arial Narrow" w:cs="Times New Roman"/>
          <w:sz w:val="24"/>
          <w:szCs w:val="24"/>
          <w:lang w:eastAsia="hr-HR"/>
        </w:rPr>
        <w:t>Program društvene brige o djeci predškolske dobi provodit će se kroz sljedeće aktivnosti</w:t>
      </w:r>
    </w:p>
    <w:tbl>
      <w:tblPr>
        <w:tblStyle w:val="Svijetlatablicareetke-isticanje1"/>
        <w:tblW w:w="0" w:type="auto"/>
        <w:tblLook w:val="04A0" w:firstRow="1" w:lastRow="0" w:firstColumn="1" w:lastColumn="0" w:noHBand="0" w:noVBand="1"/>
      </w:tblPr>
      <w:tblGrid>
        <w:gridCol w:w="636"/>
        <w:gridCol w:w="3024"/>
        <w:gridCol w:w="1800"/>
        <w:gridCol w:w="1801"/>
        <w:gridCol w:w="1801"/>
      </w:tblGrid>
      <w:tr w:rsidR="00BF76CA" w:rsidRPr="00BF76CA" w14:paraId="34846801" w14:textId="77777777" w:rsidTr="00A46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Align w:val="center"/>
          </w:tcPr>
          <w:p w14:paraId="646F1B4F" w14:textId="77777777" w:rsidR="00BF76CA" w:rsidRPr="00BF76CA" w:rsidRDefault="00BF76CA" w:rsidP="00A46C22">
            <w:pPr>
              <w:spacing w:line="264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F76C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3024" w:type="dxa"/>
            <w:vAlign w:val="center"/>
          </w:tcPr>
          <w:p w14:paraId="1577A335" w14:textId="25BFBE65" w:rsidR="00BF76CA" w:rsidRPr="00BF76CA" w:rsidRDefault="00BF76CA" w:rsidP="00A46C22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F76C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Naziv aktivnosti / projekta</w:t>
            </w:r>
          </w:p>
        </w:tc>
        <w:tc>
          <w:tcPr>
            <w:tcW w:w="1800" w:type="dxa"/>
            <w:vAlign w:val="center"/>
          </w:tcPr>
          <w:p w14:paraId="29BCE53F" w14:textId="1B8018C5" w:rsidR="00BF76CA" w:rsidRPr="00BF76CA" w:rsidRDefault="00BF76CA" w:rsidP="00A46C22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F76C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202</w:t>
            </w:r>
            <w:r w:rsidR="002B5408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5</w:t>
            </w:r>
            <w:r w:rsidRPr="00BF76C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01" w:type="dxa"/>
            <w:vAlign w:val="center"/>
          </w:tcPr>
          <w:p w14:paraId="4EB3762E" w14:textId="4E6B2D13" w:rsidR="00BF76CA" w:rsidRPr="00BF76CA" w:rsidRDefault="00BF76CA" w:rsidP="00A46C22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F76C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202</w:t>
            </w:r>
            <w:r w:rsidR="002B5408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6</w:t>
            </w:r>
            <w:r w:rsidRPr="00BF76C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01" w:type="dxa"/>
            <w:vAlign w:val="center"/>
          </w:tcPr>
          <w:p w14:paraId="55C9A9D0" w14:textId="097D2BA4" w:rsidR="00BF76CA" w:rsidRPr="00BF76CA" w:rsidRDefault="00BF76CA" w:rsidP="00A46C22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F76C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202</w:t>
            </w:r>
            <w:r w:rsidR="002B5408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7</w:t>
            </w:r>
            <w:r w:rsidR="00702BA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BF76CA" w:rsidRPr="00BF76CA" w14:paraId="5C22F73B" w14:textId="77777777" w:rsidTr="00A46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vAlign w:val="center"/>
          </w:tcPr>
          <w:p w14:paraId="5696C73A" w14:textId="492269B8" w:rsidR="00BF76CA" w:rsidRPr="00BF76CA" w:rsidRDefault="00BF76CA" w:rsidP="00A46C22">
            <w:pPr>
              <w:spacing w:line="264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BF76C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</w:t>
            </w:r>
            <w:r w:rsidR="00DC3B7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24" w:type="dxa"/>
            <w:vAlign w:val="center"/>
          </w:tcPr>
          <w:p w14:paraId="7165E63E" w14:textId="04558168" w:rsidR="00BF76CA" w:rsidRPr="00BF76CA" w:rsidRDefault="00702BA1" w:rsidP="00A46C22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Predškolski odgoj – stručna administrativna i izvršna tijela vrtića</w:t>
            </w:r>
          </w:p>
        </w:tc>
        <w:tc>
          <w:tcPr>
            <w:tcW w:w="1800" w:type="dxa"/>
            <w:vAlign w:val="center"/>
          </w:tcPr>
          <w:p w14:paraId="6D3EC11F" w14:textId="012B6AA2" w:rsidR="00BF76CA" w:rsidRPr="00BF76CA" w:rsidRDefault="003B2616" w:rsidP="00A46C22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03.716,00 EUR</w:t>
            </w:r>
          </w:p>
        </w:tc>
        <w:tc>
          <w:tcPr>
            <w:tcW w:w="1801" w:type="dxa"/>
            <w:vAlign w:val="center"/>
          </w:tcPr>
          <w:p w14:paraId="1B83B1FB" w14:textId="633337CB" w:rsidR="00BF76CA" w:rsidRPr="00BF76CA" w:rsidRDefault="003B2616" w:rsidP="00A46C22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13.027,00 EUR</w:t>
            </w:r>
          </w:p>
        </w:tc>
        <w:tc>
          <w:tcPr>
            <w:tcW w:w="1801" w:type="dxa"/>
            <w:vAlign w:val="center"/>
          </w:tcPr>
          <w:p w14:paraId="264FBD6E" w14:textId="38E360D1" w:rsidR="00BF76CA" w:rsidRPr="00BF76CA" w:rsidRDefault="003B2616" w:rsidP="00A46C22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22.908,00 EUR</w:t>
            </w:r>
          </w:p>
        </w:tc>
      </w:tr>
    </w:tbl>
    <w:p w14:paraId="44737D35" w14:textId="57D4556D" w:rsidR="00BF76CA" w:rsidRDefault="00BF76CA" w:rsidP="00BF76CA">
      <w:pPr>
        <w:spacing w:after="120" w:line="264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303AB8AC" w14:textId="314E539D" w:rsidR="003B2616" w:rsidRPr="00BF76CA" w:rsidRDefault="0037705C" w:rsidP="00DC3B7C">
      <w:pPr>
        <w:spacing w:after="120" w:line="264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Rashodi izdaci planirani su na sljedeći način:</w:t>
      </w:r>
    </w:p>
    <w:tbl>
      <w:tblPr>
        <w:tblStyle w:val="Svijetlatablicareetke-isticanje1"/>
        <w:tblW w:w="9067" w:type="dxa"/>
        <w:tblLook w:val="04A0" w:firstRow="1" w:lastRow="0" w:firstColumn="1" w:lastColumn="0" w:noHBand="0" w:noVBand="1"/>
      </w:tblPr>
      <w:tblGrid>
        <w:gridCol w:w="1320"/>
        <w:gridCol w:w="5763"/>
        <w:gridCol w:w="1984"/>
      </w:tblGrid>
      <w:tr w:rsidR="002B5408" w:rsidRPr="00523557" w14:paraId="315B4631" w14:textId="77777777" w:rsidTr="00A46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</w:tcPr>
          <w:p w14:paraId="2C8DEE90" w14:textId="77777777" w:rsidR="002B5408" w:rsidRPr="00523557" w:rsidRDefault="002B5408" w:rsidP="00936CF3">
            <w:pPr>
              <w:spacing w:line="264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63" w:type="dxa"/>
          </w:tcPr>
          <w:p w14:paraId="5C05D28B" w14:textId="4C3435FB" w:rsidR="002B5408" w:rsidRPr="00523557" w:rsidRDefault="002B5408" w:rsidP="000A1339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VRSTA RASHODA</w:t>
            </w:r>
          </w:p>
        </w:tc>
        <w:tc>
          <w:tcPr>
            <w:tcW w:w="1984" w:type="dxa"/>
            <w:noWrap/>
          </w:tcPr>
          <w:p w14:paraId="666AFC3B" w14:textId="359D1440" w:rsidR="002B5408" w:rsidRPr="00523557" w:rsidRDefault="002B5408" w:rsidP="002B5408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IZNOS</w:t>
            </w:r>
          </w:p>
        </w:tc>
      </w:tr>
      <w:tr w:rsidR="000A1339" w:rsidRPr="00523557" w14:paraId="53C11DFD" w14:textId="77777777" w:rsidTr="00A46C2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14:paraId="4815D6CB" w14:textId="1E58A6C4" w:rsidR="000A1339" w:rsidRPr="00523557" w:rsidRDefault="000A1339" w:rsidP="00936CF3">
            <w:pPr>
              <w:spacing w:line="264" w:lineRule="auto"/>
              <w:jc w:val="center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hAnsi="Arial Narrow" w:cstheme="minorHAnsi"/>
              </w:rPr>
              <w:t>311</w:t>
            </w:r>
          </w:p>
        </w:tc>
        <w:tc>
          <w:tcPr>
            <w:tcW w:w="5763" w:type="dxa"/>
            <w:hideMark/>
          </w:tcPr>
          <w:p w14:paraId="08DDFF3E" w14:textId="4A02628D" w:rsidR="000A1339" w:rsidRPr="00523557" w:rsidRDefault="000A1339" w:rsidP="000A1339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/>
                <w:bCs/>
                <w:lang w:eastAsia="hr-HR"/>
              </w:rPr>
            </w:pPr>
            <w:r w:rsidRPr="00523557">
              <w:rPr>
                <w:rFonts w:ascii="Arial Narrow" w:hAnsi="Arial Narrow" w:cstheme="minorHAnsi"/>
              </w:rPr>
              <w:t xml:space="preserve">Plaće </w:t>
            </w:r>
          </w:p>
        </w:tc>
        <w:tc>
          <w:tcPr>
            <w:tcW w:w="1984" w:type="dxa"/>
            <w:noWrap/>
            <w:hideMark/>
          </w:tcPr>
          <w:p w14:paraId="4795AAAA" w14:textId="1DB736C1" w:rsidR="000A1339" w:rsidRPr="00523557" w:rsidRDefault="00F004A0" w:rsidP="000A1339">
            <w:pPr>
              <w:spacing w:line="264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/>
                <w:bCs/>
                <w:lang w:eastAsia="hr-HR"/>
              </w:rPr>
            </w:pPr>
            <w:r w:rsidRPr="00523557">
              <w:rPr>
                <w:rFonts w:ascii="Arial Narrow" w:hAnsi="Arial Narrow" w:cstheme="minorHAnsi"/>
              </w:rPr>
              <w:t>269.742,00 EUR</w:t>
            </w:r>
          </w:p>
        </w:tc>
      </w:tr>
      <w:tr w:rsidR="000A1339" w:rsidRPr="00523557" w14:paraId="6EA5B8EF" w14:textId="77777777" w:rsidTr="00A46C2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14:paraId="32A851C5" w14:textId="588BA1A6" w:rsidR="000A1339" w:rsidRPr="00523557" w:rsidRDefault="000A1339" w:rsidP="00936CF3">
            <w:pPr>
              <w:spacing w:line="264" w:lineRule="auto"/>
              <w:jc w:val="center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hAnsi="Arial Narrow" w:cstheme="minorHAnsi"/>
              </w:rPr>
              <w:t>312</w:t>
            </w:r>
          </w:p>
        </w:tc>
        <w:tc>
          <w:tcPr>
            <w:tcW w:w="5763" w:type="dxa"/>
            <w:hideMark/>
          </w:tcPr>
          <w:p w14:paraId="7E55CAC1" w14:textId="0D60F7C1" w:rsidR="000A1339" w:rsidRPr="00523557" w:rsidRDefault="000A1339" w:rsidP="000A1339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hAnsi="Arial Narrow" w:cstheme="minorHAnsi"/>
              </w:rPr>
              <w:t>Ostali rashodi za zaposlene</w:t>
            </w:r>
          </w:p>
        </w:tc>
        <w:tc>
          <w:tcPr>
            <w:tcW w:w="1984" w:type="dxa"/>
            <w:noWrap/>
            <w:hideMark/>
          </w:tcPr>
          <w:p w14:paraId="3C50464C" w14:textId="2780BE66" w:rsidR="000A1339" w:rsidRPr="00523557" w:rsidRDefault="00F004A0" w:rsidP="000A1339">
            <w:pPr>
              <w:spacing w:line="264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hAnsi="Arial Narrow" w:cstheme="minorHAnsi"/>
              </w:rPr>
              <w:t>7.963,00 EUR</w:t>
            </w:r>
          </w:p>
        </w:tc>
      </w:tr>
      <w:tr w:rsidR="000A1339" w:rsidRPr="00523557" w14:paraId="1314CECA" w14:textId="77777777" w:rsidTr="00A46C2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14:paraId="66B4952B" w14:textId="63A0470D" w:rsidR="000A1339" w:rsidRPr="00523557" w:rsidRDefault="000A1339" w:rsidP="00936CF3">
            <w:pPr>
              <w:spacing w:line="264" w:lineRule="auto"/>
              <w:jc w:val="center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hAnsi="Arial Narrow" w:cstheme="minorHAnsi"/>
              </w:rPr>
              <w:t>313</w:t>
            </w:r>
          </w:p>
        </w:tc>
        <w:tc>
          <w:tcPr>
            <w:tcW w:w="5763" w:type="dxa"/>
            <w:hideMark/>
          </w:tcPr>
          <w:p w14:paraId="38CB85A3" w14:textId="48AD8B24" w:rsidR="000A1339" w:rsidRPr="00523557" w:rsidRDefault="000A1339" w:rsidP="000A1339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hAnsi="Arial Narrow" w:cstheme="minorHAnsi"/>
              </w:rPr>
              <w:t>Doprinosi za zdravstveno osiguranje</w:t>
            </w:r>
          </w:p>
        </w:tc>
        <w:tc>
          <w:tcPr>
            <w:tcW w:w="1984" w:type="dxa"/>
            <w:noWrap/>
            <w:hideMark/>
          </w:tcPr>
          <w:p w14:paraId="72D29115" w14:textId="6BE4BC11" w:rsidR="000A1339" w:rsidRPr="00523557" w:rsidRDefault="00F004A0" w:rsidP="000A1339">
            <w:pPr>
              <w:spacing w:line="264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hAnsi="Arial Narrow" w:cstheme="minorHAnsi"/>
              </w:rPr>
              <w:t>44.708,00 EUR</w:t>
            </w:r>
          </w:p>
        </w:tc>
      </w:tr>
      <w:tr w:rsidR="000A1339" w:rsidRPr="00523557" w14:paraId="336D3264" w14:textId="77777777" w:rsidTr="00A46C2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  <w:hideMark/>
          </w:tcPr>
          <w:p w14:paraId="754C4AC4" w14:textId="50666740" w:rsidR="000A1339" w:rsidRPr="00523557" w:rsidRDefault="000A1339" w:rsidP="00936CF3">
            <w:pPr>
              <w:spacing w:line="264" w:lineRule="auto"/>
              <w:jc w:val="center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hAnsi="Arial Narrow" w:cstheme="minorHAnsi"/>
              </w:rPr>
              <w:t>321</w:t>
            </w:r>
          </w:p>
        </w:tc>
        <w:tc>
          <w:tcPr>
            <w:tcW w:w="5763" w:type="dxa"/>
          </w:tcPr>
          <w:p w14:paraId="0ADD296F" w14:textId="287FE478" w:rsidR="000A1339" w:rsidRPr="00523557" w:rsidRDefault="004309B2" w:rsidP="000A1339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 xml:space="preserve">Naknade troškova zaposlenima </w:t>
            </w:r>
          </w:p>
        </w:tc>
        <w:tc>
          <w:tcPr>
            <w:tcW w:w="1984" w:type="dxa"/>
            <w:noWrap/>
          </w:tcPr>
          <w:p w14:paraId="618B2DE9" w14:textId="6F549135" w:rsidR="000A1339" w:rsidRPr="00523557" w:rsidRDefault="00F004A0" w:rsidP="000A1339">
            <w:pPr>
              <w:spacing w:line="264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>12.463,00 EUR</w:t>
            </w:r>
          </w:p>
        </w:tc>
      </w:tr>
      <w:tr w:rsidR="000A1339" w:rsidRPr="00523557" w14:paraId="4A10FCE2" w14:textId="77777777" w:rsidTr="00A46C2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</w:tcPr>
          <w:p w14:paraId="7F32EBA2" w14:textId="4D198C8C" w:rsidR="000A1339" w:rsidRPr="00523557" w:rsidRDefault="004309B2" w:rsidP="00936CF3">
            <w:pPr>
              <w:spacing w:line="264" w:lineRule="auto"/>
              <w:jc w:val="center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>322</w:t>
            </w:r>
          </w:p>
        </w:tc>
        <w:tc>
          <w:tcPr>
            <w:tcW w:w="5763" w:type="dxa"/>
          </w:tcPr>
          <w:p w14:paraId="5F86A6BA" w14:textId="021506F8" w:rsidR="000A1339" w:rsidRPr="00523557" w:rsidRDefault="004309B2" w:rsidP="000A1339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 xml:space="preserve">Rashodi za materijal i energiju </w:t>
            </w:r>
          </w:p>
        </w:tc>
        <w:tc>
          <w:tcPr>
            <w:tcW w:w="1984" w:type="dxa"/>
            <w:noWrap/>
          </w:tcPr>
          <w:p w14:paraId="4BB71798" w14:textId="3E1705FB" w:rsidR="000A1339" w:rsidRPr="00523557" w:rsidRDefault="00F004A0" w:rsidP="000A1339">
            <w:pPr>
              <w:spacing w:line="264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>44.847</w:t>
            </w:r>
            <w:r w:rsidR="004309B2" w:rsidRPr="00523557">
              <w:rPr>
                <w:rFonts w:ascii="Arial Narrow" w:eastAsia="Times New Roman" w:hAnsi="Arial Narrow" w:cstheme="minorHAnsi"/>
                <w:lang w:eastAsia="hr-HR"/>
              </w:rPr>
              <w:t>,00</w:t>
            </w:r>
            <w:r w:rsidRPr="00523557">
              <w:rPr>
                <w:rFonts w:ascii="Arial Narrow" w:eastAsia="Times New Roman" w:hAnsi="Arial Narrow" w:cstheme="minorHAnsi"/>
                <w:lang w:eastAsia="hr-HR"/>
              </w:rPr>
              <w:t xml:space="preserve"> EUR</w:t>
            </w:r>
          </w:p>
        </w:tc>
      </w:tr>
      <w:tr w:rsidR="000A1339" w:rsidRPr="00523557" w14:paraId="378FE93B" w14:textId="77777777" w:rsidTr="00A46C2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</w:tcPr>
          <w:p w14:paraId="2DEC057B" w14:textId="67A720C5" w:rsidR="000A1339" w:rsidRPr="00523557" w:rsidRDefault="004309B2" w:rsidP="00936CF3">
            <w:pPr>
              <w:spacing w:line="264" w:lineRule="auto"/>
              <w:jc w:val="center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>323</w:t>
            </w:r>
          </w:p>
        </w:tc>
        <w:tc>
          <w:tcPr>
            <w:tcW w:w="5763" w:type="dxa"/>
          </w:tcPr>
          <w:p w14:paraId="529B037E" w14:textId="67455832" w:rsidR="000A1339" w:rsidRPr="00523557" w:rsidRDefault="004309B2" w:rsidP="000A1339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 xml:space="preserve">Rashodi za usluge </w:t>
            </w:r>
          </w:p>
        </w:tc>
        <w:tc>
          <w:tcPr>
            <w:tcW w:w="1984" w:type="dxa"/>
            <w:noWrap/>
          </w:tcPr>
          <w:p w14:paraId="1FE1E160" w14:textId="7AD8ECEC" w:rsidR="000A1339" w:rsidRPr="00523557" w:rsidRDefault="00F004A0" w:rsidP="00936CF3">
            <w:pPr>
              <w:spacing w:line="264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>12.457,00 EUR</w:t>
            </w:r>
          </w:p>
        </w:tc>
      </w:tr>
      <w:tr w:rsidR="000A1339" w:rsidRPr="00523557" w14:paraId="54800F7F" w14:textId="77777777" w:rsidTr="00A46C2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</w:tcPr>
          <w:p w14:paraId="796AC554" w14:textId="6A79A5A3" w:rsidR="000A1339" w:rsidRPr="00523557" w:rsidRDefault="004309B2" w:rsidP="00936CF3">
            <w:pPr>
              <w:spacing w:line="264" w:lineRule="auto"/>
              <w:jc w:val="center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>329</w:t>
            </w:r>
          </w:p>
        </w:tc>
        <w:tc>
          <w:tcPr>
            <w:tcW w:w="5763" w:type="dxa"/>
          </w:tcPr>
          <w:p w14:paraId="10211391" w14:textId="2ECDFA59" w:rsidR="000A1339" w:rsidRPr="00523557" w:rsidRDefault="004309B2" w:rsidP="000A1339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 xml:space="preserve">Ostali nespomenuti rashodi </w:t>
            </w:r>
          </w:p>
        </w:tc>
        <w:tc>
          <w:tcPr>
            <w:tcW w:w="1984" w:type="dxa"/>
            <w:noWrap/>
          </w:tcPr>
          <w:p w14:paraId="5FF85274" w14:textId="486F03DD" w:rsidR="000A1339" w:rsidRPr="00523557" w:rsidRDefault="00F004A0" w:rsidP="000A1339">
            <w:pPr>
              <w:spacing w:line="264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>3.312,00 EUR</w:t>
            </w:r>
          </w:p>
        </w:tc>
      </w:tr>
      <w:tr w:rsidR="000A1339" w:rsidRPr="00523557" w14:paraId="14916BB1" w14:textId="77777777" w:rsidTr="00A46C2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</w:tcPr>
          <w:p w14:paraId="4E82EDCB" w14:textId="33613E80" w:rsidR="000A1339" w:rsidRPr="00523557" w:rsidRDefault="004309B2" w:rsidP="00936CF3">
            <w:pPr>
              <w:spacing w:line="264" w:lineRule="auto"/>
              <w:jc w:val="center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>343</w:t>
            </w:r>
          </w:p>
        </w:tc>
        <w:tc>
          <w:tcPr>
            <w:tcW w:w="5763" w:type="dxa"/>
          </w:tcPr>
          <w:p w14:paraId="0FE96E53" w14:textId="4BE3B2BC" w:rsidR="000A1339" w:rsidRPr="00523557" w:rsidRDefault="004309B2" w:rsidP="000A1339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 xml:space="preserve">Ostali financijski rashodi </w:t>
            </w:r>
          </w:p>
        </w:tc>
        <w:tc>
          <w:tcPr>
            <w:tcW w:w="1984" w:type="dxa"/>
            <w:noWrap/>
          </w:tcPr>
          <w:p w14:paraId="093A1702" w14:textId="5475DB68" w:rsidR="000A1339" w:rsidRPr="00523557" w:rsidRDefault="00F004A0" w:rsidP="000A1339">
            <w:pPr>
              <w:spacing w:line="264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>1.100,00 EUR</w:t>
            </w:r>
          </w:p>
        </w:tc>
      </w:tr>
      <w:tr w:rsidR="004309B2" w:rsidRPr="00523557" w14:paraId="63BEC44E" w14:textId="77777777" w:rsidTr="00A46C2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</w:tcPr>
          <w:p w14:paraId="560A916B" w14:textId="6D90BB41" w:rsidR="004309B2" w:rsidRPr="00523557" w:rsidRDefault="004309B2" w:rsidP="00936CF3">
            <w:pPr>
              <w:spacing w:line="264" w:lineRule="auto"/>
              <w:jc w:val="center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>372</w:t>
            </w:r>
          </w:p>
        </w:tc>
        <w:tc>
          <w:tcPr>
            <w:tcW w:w="5763" w:type="dxa"/>
          </w:tcPr>
          <w:p w14:paraId="6E7999AC" w14:textId="244264E1" w:rsidR="004309B2" w:rsidRPr="00523557" w:rsidRDefault="004309B2" w:rsidP="000A1339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 xml:space="preserve">Naknade građanima i kućanstvima u naravi – darovi za djecu </w:t>
            </w:r>
          </w:p>
        </w:tc>
        <w:tc>
          <w:tcPr>
            <w:tcW w:w="1984" w:type="dxa"/>
            <w:noWrap/>
          </w:tcPr>
          <w:p w14:paraId="4A095997" w14:textId="47C0F411" w:rsidR="004309B2" w:rsidRPr="00523557" w:rsidRDefault="00F004A0" w:rsidP="000A1339">
            <w:pPr>
              <w:spacing w:line="264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>2.124,00 EUR</w:t>
            </w:r>
          </w:p>
        </w:tc>
      </w:tr>
      <w:tr w:rsidR="000A1339" w:rsidRPr="00523557" w14:paraId="5E6F8D44" w14:textId="77777777" w:rsidTr="00A46C2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</w:tcPr>
          <w:p w14:paraId="2A29D5DE" w14:textId="4C8EAF8E" w:rsidR="000A1339" w:rsidRPr="00523557" w:rsidRDefault="004309B2" w:rsidP="00936CF3">
            <w:pPr>
              <w:spacing w:line="264" w:lineRule="auto"/>
              <w:jc w:val="center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>422</w:t>
            </w:r>
          </w:p>
        </w:tc>
        <w:tc>
          <w:tcPr>
            <w:tcW w:w="5763" w:type="dxa"/>
          </w:tcPr>
          <w:p w14:paraId="21FE80B0" w14:textId="1511E85F" w:rsidR="000A1339" w:rsidRPr="00523557" w:rsidRDefault="004309B2" w:rsidP="000A1339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 xml:space="preserve">Postrojenja i oprema </w:t>
            </w:r>
          </w:p>
        </w:tc>
        <w:tc>
          <w:tcPr>
            <w:tcW w:w="1984" w:type="dxa"/>
            <w:noWrap/>
          </w:tcPr>
          <w:p w14:paraId="3B9BAE03" w14:textId="09A597C4" w:rsidR="000A1339" w:rsidRPr="00523557" w:rsidRDefault="00F004A0" w:rsidP="000A1339">
            <w:pPr>
              <w:spacing w:line="264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lang w:eastAsia="hr-HR"/>
              </w:rPr>
              <w:t>5.000,00 EUR</w:t>
            </w:r>
          </w:p>
        </w:tc>
      </w:tr>
      <w:tr w:rsidR="004309B2" w:rsidRPr="00523557" w14:paraId="436B04F2" w14:textId="77777777" w:rsidTr="00A46C2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noWrap/>
          </w:tcPr>
          <w:p w14:paraId="78DA4F5A" w14:textId="77777777" w:rsidR="004309B2" w:rsidRPr="00523557" w:rsidRDefault="004309B2" w:rsidP="000A1339">
            <w:pPr>
              <w:spacing w:line="264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5763" w:type="dxa"/>
          </w:tcPr>
          <w:p w14:paraId="6A231AEA" w14:textId="77176888" w:rsidR="004309B2" w:rsidRPr="00523557" w:rsidRDefault="004309B2" w:rsidP="000A1339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/>
                <w:bCs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b/>
                <w:bCs/>
                <w:lang w:eastAsia="hr-HR"/>
              </w:rPr>
              <w:t xml:space="preserve">UKUPNO </w:t>
            </w:r>
          </w:p>
        </w:tc>
        <w:tc>
          <w:tcPr>
            <w:tcW w:w="1984" w:type="dxa"/>
            <w:noWrap/>
          </w:tcPr>
          <w:p w14:paraId="5FCC8083" w14:textId="085B52EA" w:rsidR="004309B2" w:rsidRPr="00523557" w:rsidRDefault="000747DF" w:rsidP="000A1339">
            <w:pPr>
              <w:spacing w:line="264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/>
                <w:bCs/>
                <w:lang w:eastAsia="hr-HR"/>
              </w:rPr>
            </w:pPr>
            <w:r w:rsidRPr="00523557">
              <w:rPr>
                <w:rFonts w:ascii="Arial Narrow" w:eastAsia="Times New Roman" w:hAnsi="Arial Narrow" w:cstheme="minorHAnsi"/>
                <w:b/>
                <w:bCs/>
                <w:lang w:eastAsia="hr-HR"/>
              </w:rPr>
              <w:t>403.716,00 EUR</w:t>
            </w:r>
          </w:p>
        </w:tc>
      </w:tr>
    </w:tbl>
    <w:p w14:paraId="562D5EEC" w14:textId="77BB044E" w:rsidR="005632F2" w:rsidRPr="00414CA0" w:rsidRDefault="005632F2" w:rsidP="005632F2">
      <w:pPr>
        <w:pStyle w:val="Naslov1"/>
      </w:pPr>
      <w:bookmarkStart w:id="9" w:name="_Toc83302292"/>
      <w:bookmarkStart w:id="10" w:name="_Toc157001655"/>
      <w:r w:rsidRPr="00414CA0">
        <w:t>Izvještaj o postignutim ciljevima i postignutim rezultatima programa u prethodnoj godini</w:t>
      </w:r>
      <w:bookmarkEnd w:id="9"/>
      <w:bookmarkEnd w:id="10"/>
    </w:p>
    <w:p w14:paraId="4AF2EC09" w14:textId="77777777" w:rsidR="00414CA0" w:rsidRPr="00414CA0" w:rsidRDefault="00414CA0" w:rsidP="00414CA0">
      <w:pPr>
        <w:spacing w:after="120" w:line="360" w:lineRule="auto"/>
        <w:jc w:val="both"/>
        <w:rPr>
          <w:rFonts w:ascii="Arial Narrow" w:hAnsi="Arial Narrow"/>
          <w:sz w:val="24"/>
          <w:szCs w:val="24"/>
        </w:rPr>
      </w:pPr>
    </w:p>
    <w:p w14:paraId="37B36FC4" w14:textId="326AEC2B" w:rsidR="00414CA0" w:rsidRDefault="00414CA0" w:rsidP="00414CA0">
      <w:pPr>
        <w:spacing w:after="120" w:line="360" w:lineRule="auto"/>
        <w:jc w:val="both"/>
        <w:rPr>
          <w:rFonts w:ascii="Arial Narrow" w:hAnsi="Arial Narrow"/>
          <w:sz w:val="24"/>
          <w:szCs w:val="24"/>
        </w:rPr>
      </w:pPr>
      <w:r w:rsidRPr="00414CA0">
        <w:rPr>
          <w:rFonts w:ascii="Arial Narrow" w:hAnsi="Arial Narrow"/>
          <w:sz w:val="24"/>
          <w:szCs w:val="24"/>
        </w:rPr>
        <w:t xml:space="preserve">Ljetna organizacija rada traje od 01. srpnja 2023. do 25. kolovoza 2023. Za ljetno razdoblje upisalo se 54 djece, a dnevno je pohađalo oko 35 djece, broji upisane djece se smanjuje u kolovozu pa je polaznost oko 30 djece. Evidentna je potreba roditelja za dužim programom rada vrtića. </w:t>
      </w:r>
    </w:p>
    <w:p w14:paraId="0F1D3287" w14:textId="484C290F" w:rsidR="00414CA0" w:rsidRDefault="00414CA0" w:rsidP="00414CA0">
      <w:p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14CA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Tijekom pedagoške godine aktivnosti se provode prema Kurikulumu ustanove te Planu i programu rada odgojitelja posebice uvažavajući individualne potrebe skupina. U suradnji sa stručnom službom plan i program svakodnevno se obogaćuje i prilagođava novima aktivnostima. Posebno je naglasak na individualni pristup svakom djetetu te individualni plan koji se izrađuje timski sa stručnom službom i roditeljima. Potrebna je suradnja svih sudionika odgojno-obrazovnog procesa kako bi rezultati bili što učinkovitiji. U ovoj pedagoškoj godini Dječji vrtić </w:t>
      </w:r>
      <w:proofErr w:type="spellStart"/>
      <w:r w:rsidRPr="00414CA0">
        <w:rPr>
          <w:rFonts w:ascii="Arial Narrow" w:eastAsia="Times New Roman" w:hAnsi="Arial Narrow" w:cs="Times New Roman"/>
          <w:sz w:val="24"/>
          <w:szCs w:val="24"/>
          <w:lang w:eastAsia="hr-HR"/>
        </w:rPr>
        <w:t>Sardelice</w:t>
      </w:r>
      <w:proofErr w:type="spellEnd"/>
      <w:r w:rsidRPr="00414CA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slavi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o je</w:t>
      </w:r>
      <w:r w:rsidRPr="00414CA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100 Godina od svog osnutka davne 1922. godine. Sve aktivnosti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su bile </w:t>
      </w:r>
      <w:r w:rsidRPr="00414CA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usmjer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ene</w:t>
      </w:r>
      <w:r w:rsidRPr="00414CA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naglašavanju važnosti i svijesti ljudi koji su već tako davno uvidjeli potrebu za organiziranim predškolskim odgojem u Gradu.</w:t>
      </w:r>
    </w:p>
    <w:p w14:paraId="6FBE6C61" w14:textId="1665898B" w:rsidR="00414CA0" w:rsidRDefault="00414CA0" w:rsidP="00414CA0">
      <w:p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 xml:space="preserve">U pedagoškoj godini 2022./2023. realizirao je šest skupina redovitog programa. </w:t>
      </w:r>
      <w:r w:rsidRPr="00414CA0">
        <w:rPr>
          <w:rFonts w:ascii="Arial Narrow" w:eastAsia="Times New Roman" w:hAnsi="Arial Narrow" w:cs="Times New Roman"/>
          <w:sz w:val="24"/>
          <w:szCs w:val="24"/>
          <w:lang w:eastAsia="hr-HR"/>
        </w:rPr>
        <w:t>Redovite skupine su dvije mješovite jasličke te tri mješovite vrtićke odgojna skupina u matičnom vrtiću i jedna mješovita odgojna skupina u područnom vrtiću. Broj upisane djece je 106. Zaprimljen je jedan zahtjev za ispis jasličkog djeteta te je isti realiziran. Većina od ukupno upisane djece pohađala je redovito vrtićke programe o čemu se vode potrebne evidencije, broj djece znatno se smanjuje tijekom praznika i blagdana. Početkom lipnja dolazi do uobičajenog ispisivanja predškolaca, potrebno je naglasiti da je sve više zahtjeva predškolaca</w:t>
      </w:r>
      <w:r w:rsidR="004C691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414CA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za pohađanje ljetnog programa, koja su ujedno upisana u prvi razred osnovne škole. </w:t>
      </w:r>
    </w:p>
    <w:p w14:paraId="1ABB4D4C" w14:textId="299ADDAC" w:rsidR="007B4289" w:rsidRPr="007B4289" w:rsidRDefault="004C6919" w:rsidP="004C6919">
      <w:p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>Didaktika i potrošni materijal nadopunjavali su se tijekom cijele godine u skladu s potrebama skupina i interesom djece u potrebnim količinama. Prema godišnjim planovima odgajatelja nabavljaju se potrebite stvari za realizaciju planiranih projekata, naravno oni su vrlo promjenjivi te prema tome mijenjaju se i potrebe za njihovom realizacijom. Odgojitelji i stručni suradnici na odgojiteljskim vijećima iznose svoje potrebe i želje te iste nastojimo udovoljiti prema financijskim mogućnostima vrtića. U protekloj pedagoškoj godini zahvaljujući projektu EU dvije odgojne skupine opremili smo novom opremom i didaktikom. Moram naglasiti da cjelokupni tim vrtića teži bogatom, raznovrsnom materijalnom okruženju u vrtiću. Kako bi djeca imala čime manipulirati, rukovati, igrati se, kombinirati te dijeliti svoja iskustva s drugom djecom, starijom i mlađom. Drugim riječima, vanjske aktivnosti djeteta u raznovrsnom okruženju temelj su za razvoj njegovih unutarnjih, mentalnih aktivnosti.</w:t>
      </w:r>
    </w:p>
    <w:p w14:paraId="110C7182" w14:textId="4A787E36" w:rsidR="004C6919" w:rsidRPr="004C6919" w:rsidRDefault="004C6919" w:rsidP="004C6919">
      <w:pPr>
        <w:spacing w:after="120" w:line="264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>Kroz 2022./2023. god.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:</w:t>
      </w:r>
    </w:p>
    <w:p w14:paraId="1C5FEB44" w14:textId="40CCBBBF" w:rsidR="004C6919" w:rsidRPr="004C6919" w:rsidRDefault="004C6919" w:rsidP="004C6919">
      <w:pPr>
        <w:pStyle w:val="Odlomakpopisa"/>
        <w:numPr>
          <w:ilvl w:val="0"/>
          <w:numId w:val="20"/>
        </w:numPr>
        <w:spacing w:after="120" w:line="264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>u potpunosti je sanirana kuhinja i dvorište dječjeg vrtića uz pomoć  Osnivača i sredstava Europske unije</w:t>
      </w:r>
      <w:r w:rsidR="001B7419">
        <w:rPr>
          <w:rFonts w:ascii="Arial Narrow" w:eastAsia="Times New Roman" w:hAnsi="Arial Narrow" w:cs="Times New Roman"/>
          <w:sz w:val="24"/>
          <w:szCs w:val="24"/>
          <w:lang w:eastAsia="hr-HR"/>
        </w:rPr>
        <w:t>;</w:t>
      </w:r>
    </w:p>
    <w:p w14:paraId="26D14DBF" w14:textId="50C10B68" w:rsidR="004C6919" w:rsidRPr="004C6919" w:rsidRDefault="004C6919" w:rsidP="004C6919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izvršena su sva periodična ispitivanja, servisi (klima uređaji, peći za grijanje, mašina za </w:t>
      </w:r>
    </w:p>
    <w:p w14:paraId="46A05B26" w14:textId="77777777" w:rsidR="004C6919" w:rsidRPr="004C6919" w:rsidRDefault="004C6919" w:rsidP="001B7419">
      <w:pPr>
        <w:pStyle w:val="Odlomakpopisa"/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rublje, mašina za pranje suđa, </w:t>
      </w:r>
      <w:proofErr w:type="spellStart"/>
      <w:r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>lift,panik</w:t>
      </w:r>
      <w:proofErr w:type="spellEnd"/>
      <w:r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rasvjeta, vatrogasni aparati, vatrodojava) </w:t>
      </w:r>
    </w:p>
    <w:p w14:paraId="10D59494" w14:textId="2A43E944" w:rsidR="004C6919" w:rsidRPr="004C6919" w:rsidRDefault="004C6919" w:rsidP="004C6919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>sanitarni čvorovi pregledani i popravljeni</w:t>
      </w:r>
      <w:r w:rsidR="001B7419">
        <w:rPr>
          <w:rFonts w:ascii="Arial Narrow" w:eastAsia="Times New Roman" w:hAnsi="Arial Narrow" w:cs="Times New Roman"/>
          <w:sz w:val="24"/>
          <w:szCs w:val="24"/>
          <w:lang w:eastAsia="hr-HR"/>
        </w:rPr>
        <w:t>;</w:t>
      </w:r>
    </w:p>
    <w:p w14:paraId="6CB1A816" w14:textId="0387A4E2" w:rsidR="004C6919" w:rsidRPr="004C6919" w:rsidRDefault="004C6919" w:rsidP="004C6919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>nabava sobnog namještaja</w:t>
      </w:r>
      <w:r w:rsidR="001B7419">
        <w:rPr>
          <w:rFonts w:ascii="Arial Narrow" w:eastAsia="Times New Roman" w:hAnsi="Arial Narrow" w:cs="Times New Roman"/>
          <w:sz w:val="24"/>
          <w:szCs w:val="24"/>
          <w:lang w:eastAsia="hr-HR"/>
        </w:rPr>
        <w:t>;</w:t>
      </w:r>
    </w:p>
    <w:p w14:paraId="768A4847" w14:textId="2BDC5CC8" w:rsidR="004C6919" w:rsidRPr="004C6919" w:rsidRDefault="004C6919" w:rsidP="004C6919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>postavljanje drvenih panoa u jaslice i sobi starije odgojne skupine</w:t>
      </w:r>
      <w:r w:rsidR="001B7419">
        <w:rPr>
          <w:rFonts w:ascii="Arial Narrow" w:eastAsia="Times New Roman" w:hAnsi="Arial Narrow" w:cs="Times New Roman"/>
          <w:sz w:val="24"/>
          <w:szCs w:val="24"/>
          <w:lang w:eastAsia="hr-HR"/>
        </w:rPr>
        <w:t>;</w:t>
      </w:r>
    </w:p>
    <w:p w14:paraId="3203C866" w14:textId="16D63650" w:rsidR="004C6919" w:rsidRPr="004C6919" w:rsidRDefault="004C6919" w:rsidP="004C6919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>uređenje ogradnih zidova Vrtića izmjena i sanacija ulaznih vrata</w:t>
      </w:r>
      <w:r w:rsidR="001B7419">
        <w:rPr>
          <w:rFonts w:ascii="Arial Narrow" w:eastAsia="Times New Roman" w:hAnsi="Arial Narrow" w:cs="Times New Roman"/>
          <w:sz w:val="24"/>
          <w:szCs w:val="24"/>
          <w:lang w:eastAsia="hr-HR"/>
        </w:rPr>
        <w:t>;</w:t>
      </w:r>
    </w:p>
    <w:p w14:paraId="562BCD97" w14:textId="7F3028CC" w:rsidR="004C6919" w:rsidRPr="004C6919" w:rsidRDefault="004C6919" w:rsidP="004C6919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>uređenje ostalog dijela dvorišta postavljanje gumene podloge na pod</w:t>
      </w:r>
      <w:r w:rsidR="001B7419">
        <w:rPr>
          <w:rFonts w:ascii="Arial Narrow" w:eastAsia="Times New Roman" w:hAnsi="Arial Narrow" w:cs="Times New Roman"/>
          <w:sz w:val="24"/>
          <w:szCs w:val="24"/>
          <w:lang w:eastAsia="hr-HR"/>
        </w:rPr>
        <w:t>;</w:t>
      </w:r>
    </w:p>
    <w:p w14:paraId="697B0035" w14:textId="31AB9AEF" w:rsidR="004C6919" w:rsidRPr="004C6919" w:rsidRDefault="004C6919" w:rsidP="004C6919">
      <w:pPr>
        <w:pStyle w:val="Odlomakpopisa"/>
        <w:numPr>
          <w:ilvl w:val="0"/>
          <w:numId w:val="19"/>
        </w:num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>sanacija odvodnog kanala u dvorištu</w:t>
      </w:r>
      <w:r w:rsidR="001B7419">
        <w:rPr>
          <w:rFonts w:ascii="Arial Narrow" w:eastAsia="Times New Roman" w:hAnsi="Arial Narrow" w:cs="Times New Roman"/>
          <w:sz w:val="24"/>
          <w:szCs w:val="24"/>
          <w:lang w:eastAsia="hr-HR"/>
        </w:rPr>
        <w:t>;</w:t>
      </w:r>
    </w:p>
    <w:p w14:paraId="1656EE86" w14:textId="79781521" w:rsidR="004C6919" w:rsidRDefault="004C6919" w:rsidP="004C6919">
      <w:pPr>
        <w:pStyle w:val="Odlomakpopisa"/>
        <w:numPr>
          <w:ilvl w:val="0"/>
          <w:numId w:val="19"/>
        </w:numPr>
        <w:spacing w:after="120" w:line="264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>nabavka radne odjeće i obuće</w:t>
      </w:r>
      <w:r w:rsidR="001B7419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="007B4289"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</w:t>
      </w:r>
    </w:p>
    <w:p w14:paraId="339973C8" w14:textId="77777777" w:rsidR="004C6919" w:rsidRPr="004C6919" w:rsidRDefault="004C6919" w:rsidP="004C6919">
      <w:pPr>
        <w:pStyle w:val="Odlomakpopisa"/>
        <w:spacing w:after="120" w:line="264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38AA4572" w14:textId="279E1D80" w:rsidR="007B4289" w:rsidRPr="007B4289" w:rsidRDefault="007B4289" w:rsidP="004C6919">
      <w:p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B4289">
        <w:rPr>
          <w:rFonts w:ascii="Arial Narrow" w:eastAsia="Times New Roman" w:hAnsi="Arial Narrow" w:cs="Times New Roman"/>
          <w:sz w:val="24"/>
          <w:szCs w:val="24"/>
          <w:lang w:eastAsia="hr-HR"/>
        </w:rPr>
        <w:t>Za sufinanciranje djece slabijeg imovinskog statusa, samohrani roditelji,</w:t>
      </w:r>
      <w:r w:rsidR="0052355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7B428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roditelja s više djece postoji projekt “Marenda“ kojeg je osnovala obitelj </w:t>
      </w:r>
      <w:proofErr w:type="spellStart"/>
      <w:r w:rsidRPr="007B4289">
        <w:rPr>
          <w:rFonts w:ascii="Arial Narrow" w:eastAsia="Times New Roman" w:hAnsi="Arial Narrow" w:cs="Times New Roman"/>
          <w:sz w:val="24"/>
          <w:szCs w:val="24"/>
          <w:lang w:eastAsia="hr-HR"/>
        </w:rPr>
        <w:t>Vogt</w:t>
      </w:r>
      <w:proofErr w:type="spellEnd"/>
      <w:r w:rsidRPr="007B428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iz Austrije uz podršku brojnih građana Grada Starog Grada.</w:t>
      </w:r>
    </w:p>
    <w:p w14:paraId="39EB81A7" w14:textId="7D067CAE" w:rsidR="007B4289" w:rsidRDefault="007B4289" w:rsidP="004C6919">
      <w:p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B4289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 xml:space="preserve">Uplatom donacija obrtnika sa područja Staroga Grada a i cijelog Otoka, obitelj </w:t>
      </w:r>
      <w:proofErr w:type="spellStart"/>
      <w:r w:rsidRPr="007B4289">
        <w:rPr>
          <w:rFonts w:ascii="Arial Narrow" w:eastAsia="Times New Roman" w:hAnsi="Arial Narrow" w:cs="Times New Roman"/>
          <w:sz w:val="24"/>
          <w:szCs w:val="24"/>
          <w:lang w:eastAsia="hr-HR"/>
        </w:rPr>
        <w:t>Vogt</w:t>
      </w:r>
      <w:proofErr w:type="spellEnd"/>
      <w:r w:rsidRPr="007B428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uplaćuje još toliki iznos, a odbor za donacije odlučuje koju je djecu potrebno osloboditi iznosa za</w:t>
      </w:r>
      <w:r w:rsidR="001B741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7B4289">
        <w:rPr>
          <w:rFonts w:ascii="Arial Narrow" w:eastAsia="Times New Roman" w:hAnsi="Arial Narrow" w:cs="Times New Roman"/>
          <w:sz w:val="24"/>
          <w:szCs w:val="24"/>
          <w:lang w:eastAsia="hr-HR"/>
        </w:rPr>
        <w:t>“marendu“</w:t>
      </w:r>
      <w:r w:rsidR="001B7419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4D3A9502" w14:textId="44514E9E" w:rsidR="007B4289" w:rsidRDefault="007B4289" w:rsidP="004C6919">
      <w:p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B428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suradnji sa osnivačem poduzeli smo sve potrebne radnje za prijavljivanje na projekte EU raspisan od strane nadležnog ministarstva. </w:t>
      </w:r>
      <w:r w:rsidR="002746E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Vrtić je </w:t>
      </w:r>
      <w:r w:rsidRPr="007B4289">
        <w:rPr>
          <w:rFonts w:ascii="Arial Narrow" w:eastAsia="Times New Roman" w:hAnsi="Arial Narrow" w:cs="Times New Roman"/>
          <w:sz w:val="24"/>
          <w:szCs w:val="24"/>
          <w:lang w:eastAsia="hr-HR"/>
        </w:rPr>
        <w:t>zajedničkim radom pokaza</w:t>
      </w:r>
      <w:r w:rsidR="002746E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 </w:t>
      </w:r>
      <w:r w:rsidRPr="007B428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veliku želju i zainteresiranost za prijavljivanje na projekte što je u konačnici i vidljivo. Jedan </w:t>
      </w:r>
      <w:r w:rsidR="00B14504" w:rsidRPr="007B4289">
        <w:rPr>
          <w:rFonts w:ascii="Arial Narrow" w:eastAsia="Times New Roman" w:hAnsi="Arial Narrow" w:cs="Times New Roman"/>
          <w:sz w:val="24"/>
          <w:szCs w:val="24"/>
          <w:lang w:eastAsia="hr-HR"/>
        </w:rPr>
        <w:t>projekt</w:t>
      </w:r>
      <w:r w:rsidRPr="007B428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je realiziran u ovoj pedagoškoj godini a odnosi se na usklađivanje radnog vremena sa potrebama zaposlenih roditelja. </w:t>
      </w:r>
    </w:p>
    <w:p w14:paraId="0ABCF9E5" w14:textId="5364445F" w:rsidR="004C6919" w:rsidRDefault="004C6919" w:rsidP="004C6919">
      <w:p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ovoj pedagoškoj godini u potpunosti je saniran prostor kuhinje te se privodi kraju sanacija dvorišnog prostora. U područnom odjeljenju </w:t>
      </w:r>
      <w:proofErr w:type="spellStart"/>
      <w:r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>Vrbanj</w:t>
      </w:r>
      <w:proofErr w:type="spellEnd"/>
      <w:r w:rsidRPr="004C691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dovršena je realizacija a odnosi se na sanaciju kompletne zgrade Dom Matija Ivanić u Vrbanju. Zgrada je u funkciji te se osim za vrtić koristi i za dodatne radionice djece sa posebnim potrebama. U potpunosti su realizirani radovi na sanaciji ogradnih zidova koje zgrada dijeli sa susjedima te Javnom Ustanovom za upravljanje Starogradskim poljem.</w:t>
      </w:r>
    </w:p>
    <w:p w14:paraId="6DDCBD8B" w14:textId="77777777" w:rsidR="00817319" w:rsidRDefault="00817319" w:rsidP="004C6919">
      <w:p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37CEB8D8" w14:textId="77777777" w:rsidR="00817319" w:rsidRPr="007B4289" w:rsidRDefault="00817319" w:rsidP="004C6919">
      <w:pPr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3367876F" w14:textId="77777777" w:rsidR="005632F2" w:rsidRDefault="005632F2" w:rsidP="005632F2">
      <w:pPr>
        <w:spacing w:after="120" w:line="264" w:lineRule="auto"/>
        <w:rPr>
          <w:rFonts w:ascii="Arial Narrow" w:eastAsia="Times New Roman" w:hAnsi="Arial Narrow" w:cs="Times New Roman"/>
          <w:lang w:eastAsia="hr-HR"/>
        </w:rPr>
      </w:pPr>
    </w:p>
    <w:p w14:paraId="5545748C" w14:textId="77777777" w:rsidR="005632F2" w:rsidRDefault="005632F2" w:rsidP="005632F2">
      <w:pPr>
        <w:spacing w:after="120" w:line="264" w:lineRule="auto"/>
        <w:rPr>
          <w:rFonts w:ascii="Arial Narrow" w:eastAsia="Times New Roman" w:hAnsi="Arial Narrow" w:cs="Times New Roman"/>
          <w:lang w:eastAsia="hr-HR"/>
        </w:rPr>
      </w:pPr>
    </w:p>
    <w:p w14:paraId="5557B2D6" w14:textId="77777777" w:rsidR="005632F2" w:rsidRDefault="005632F2" w:rsidP="00BF76CA">
      <w:pPr>
        <w:spacing w:after="120" w:line="264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sectPr w:rsidR="005632F2" w:rsidSect="002B540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3270B" w14:textId="77777777" w:rsidR="004227AF" w:rsidRDefault="004227AF" w:rsidP="00F22220">
      <w:pPr>
        <w:spacing w:after="0" w:line="240" w:lineRule="auto"/>
      </w:pPr>
      <w:r>
        <w:separator/>
      </w:r>
    </w:p>
  </w:endnote>
  <w:endnote w:type="continuationSeparator" w:id="0">
    <w:p w14:paraId="22F96D8C" w14:textId="77777777" w:rsidR="004227AF" w:rsidRDefault="004227AF" w:rsidP="00F2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7478167"/>
      <w:docPartObj>
        <w:docPartGallery w:val="Page Numbers (Bottom of Page)"/>
        <w:docPartUnique/>
      </w:docPartObj>
    </w:sdtPr>
    <w:sdtContent>
      <w:p w14:paraId="5BA4B7B9" w14:textId="17EA0A13" w:rsidR="005632F2" w:rsidRDefault="005632F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D89404" w14:textId="77777777" w:rsidR="005632F2" w:rsidRDefault="005632F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2BB1" w14:textId="1F7DAB53" w:rsidR="002B5408" w:rsidRDefault="002B5408">
    <w:pPr>
      <w:pStyle w:val="Podnoje"/>
      <w:jc w:val="center"/>
    </w:pPr>
  </w:p>
  <w:p w14:paraId="7B6228F7" w14:textId="77777777" w:rsidR="002B5408" w:rsidRDefault="002B54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832BA" w14:textId="77777777" w:rsidR="004227AF" w:rsidRDefault="004227AF" w:rsidP="00F22220">
      <w:pPr>
        <w:spacing w:after="0" w:line="240" w:lineRule="auto"/>
      </w:pPr>
      <w:r>
        <w:separator/>
      </w:r>
    </w:p>
  </w:footnote>
  <w:footnote w:type="continuationSeparator" w:id="0">
    <w:p w14:paraId="2B59E070" w14:textId="77777777" w:rsidR="004227AF" w:rsidRDefault="004227AF" w:rsidP="00F2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647C"/>
    <w:multiLevelType w:val="hybridMultilevel"/>
    <w:tmpl w:val="0FF221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328639C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787F"/>
    <w:multiLevelType w:val="hybridMultilevel"/>
    <w:tmpl w:val="D46CE5E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74667"/>
    <w:multiLevelType w:val="hybridMultilevel"/>
    <w:tmpl w:val="85628FFA"/>
    <w:lvl w:ilvl="0" w:tplc="DFA2F5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07C76"/>
    <w:multiLevelType w:val="hybridMultilevel"/>
    <w:tmpl w:val="E33AD1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6B6F"/>
    <w:multiLevelType w:val="hybridMultilevel"/>
    <w:tmpl w:val="DFC06690"/>
    <w:lvl w:ilvl="0" w:tplc="41D29B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6061A"/>
    <w:multiLevelType w:val="hybridMultilevel"/>
    <w:tmpl w:val="A71ED14C"/>
    <w:lvl w:ilvl="0" w:tplc="1BA61F8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B22A1"/>
    <w:multiLevelType w:val="hybridMultilevel"/>
    <w:tmpl w:val="5BC63502"/>
    <w:lvl w:ilvl="0" w:tplc="6EAC247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128F9"/>
    <w:multiLevelType w:val="hybridMultilevel"/>
    <w:tmpl w:val="48404E7E"/>
    <w:lvl w:ilvl="0" w:tplc="DFA2F5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13AE9"/>
    <w:multiLevelType w:val="hybridMultilevel"/>
    <w:tmpl w:val="9F867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3149B"/>
    <w:multiLevelType w:val="hybridMultilevel"/>
    <w:tmpl w:val="6706B204"/>
    <w:lvl w:ilvl="0" w:tplc="33FE1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40E2A"/>
    <w:multiLevelType w:val="hybridMultilevel"/>
    <w:tmpl w:val="F52C2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9534E"/>
    <w:multiLevelType w:val="hybridMultilevel"/>
    <w:tmpl w:val="0CB604A6"/>
    <w:lvl w:ilvl="0" w:tplc="2904D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B5AB1"/>
    <w:multiLevelType w:val="hybridMultilevel"/>
    <w:tmpl w:val="EECA80E4"/>
    <w:lvl w:ilvl="0" w:tplc="041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40669"/>
    <w:multiLevelType w:val="hybridMultilevel"/>
    <w:tmpl w:val="3B00C0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9609C"/>
    <w:multiLevelType w:val="hybridMultilevel"/>
    <w:tmpl w:val="36525100"/>
    <w:lvl w:ilvl="0" w:tplc="D14AA28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36F00"/>
    <w:multiLevelType w:val="hybridMultilevel"/>
    <w:tmpl w:val="E4A40602"/>
    <w:lvl w:ilvl="0" w:tplc="3E06D312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77E06"/>
    <w:multiLevelType w:val="hybridMultilevel"/>
    <w:tmpl w:val="15B2C15E"/>
    <w:lvl w:ilvl="0" w:tplc="B4720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B265F"/>
    <w:multiLevelType w:val="hybridMultilevel"/>
    <w:tmpl w:val="6E1CAE4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CC4C96"/>
    <w:multiLevelType w:val="hybridMultilevel"/>
    <w:tmpl w:val="D61A3824"/>
    <w:lvl w:ilvl="0" w:tplc="DFA2F5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80211">
    <w:abstractNumId w:val="11"/>
  </w:num>
  <w:num w:numId="2" w16cid:durableId="1448281345">
    <w:abstractNumId w:val="0"/>
  </w:num>
  <w:num w:numId="3" w16cid:durableId="2048680571">
    <w:abstractNumId w:val="15"/>
  </w:num>
  <w:num w:numId="4" w16cid:durableId="231159773">
    <w:abstractNumId w:val="17"/>
  </w:num>
  <w:num w:numId="5" w16cid:durableId="842007968">
    <w:abstractNumId w:val="2"/>
  </w:num>
  <w:num w:numId="6" w16cid:durableId="2095054848">
    <w:abstractNumId w:val="12"/>
  </w:num>
  <w:num w:numId="7" w16cid:durableId="606427684">
    <w:abstractNumId w:val="14"/>
  </w:num>
  <w:num w:numId="8" w16cid:durableId="458843472">
    <w:abstractNumId w:val="9"/>
  </w:num>
  <w:num w:numId="9" w16cid:durableId="1354191767">
    <w:abstractNumId w:val="14"/>
    <w:lvlOverride w:ilvl="0">
      <w:startOverride w:val="1"/>
    </w:lvlOverride>
  </w:num>
  <w:num w:numId="10" w16cid:durableId="681735734">
    <w:abstractNumId w:val="5"/>
  </w:num>
  <w:num w:numId="11" w16cid:durableId="834151307">
    <w:abstractNumId w:val="6"/>
  </w:num>
  <w:num w:numId="12" w16cid:durableId="1813476984">
    <w:abstractNumId w:val="7"/>
  </w:num>
  <w:num w:numId="13" w16cid:durableId="362245594">
    <w:abstractNumId w:val="4"/>
  </w:num>
  <w:num w:numId="14" w16cid:durableId="1103916846">
    <w:abstractNumId w:val="18"/>
  </w:num>
  <w:num w:numId="15" w16cid:durableId="100883594">
    <w:abstractNumId w:val="16"/>
  </w:num>
  <w:num w:numId="16" w16cid:durableId="92091385">
    <w:abstractNumId w:val="3"/>
  </w:num>
  <w:num w:numId="17" w16cid:durableId="905652626">
    <w:abstractNumId w:val="1"/>
  </w:num>
  <w:num w:numId="18" w16cid:durableId="174685265">
    <w:abstractNumId w:val="10"/>
  </w:num>
  <w:num w:numId="19" w16cid:durableId="388655646">
    <w:abstractNumId w:val="8"/>
  </w:num>
  <w:num w:numId="20" w16cid:durableId="17535776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B9"/>
    <w:rsid w:val="00001AEB"/>
    <w:rsid w:val="00005331"/>
    <w:rsid w:val="00012FEF"/>
    <w:rsid w:val="00035A7F"/>
    <w:rsid w:val="00044468"/>
    <w:rsid w:val="000747DF"/>
    <w:rsid w:val="000A1339"/>
    <w:rsid w:val="000C3312"/>
    <w:rsid w:val="000F69FF"/>
    <w:rsid w:val="00141968"/>
    <w:rsid w:val="00164306"/>
    <w:rsid w:val="001A712C"/>
    <w:rsid w:val="001B7419"/>
    <w:rsid w:val="001C4139"/>
    <w:rsid w:val="00206EED"/>
    <w:rsid w:val="0021702E"/>
    <w:rsid w:val="0022030D"/>
    <w:rsid w:val="002746E3"/>
    <w:rsid w:val="00282346"/>
    <w:rsid w:val="0029365E"/>
    <w:rsid w:val="002A3EC2"/>
    <w:rsid w:val="002B5408"/>
    <w:rsid w:val="002C5202"/>
    <w:rsid w:val="002D74E1"/>
    <w:rsid w:val="002F30DA"/>
    <w:rsid w:val="002F56C7"/>
    <w:rsid w:val="002F7E62"/>
    <w:rsid w:val="0037705C"/>
    <w:rsid w:val="00395A75"/>
    <w:rsid w:val="003B2616"/>
    <w:rsid w:val="003C69B7"/>
    <w:rsid w:val="003D5961"/>
    <w:rsid w:val="003D704E"/>
    <w:rsid w:val="00414CA0"/>
    <w:rsid w:val="004227AF"/>
    <w:rsid w:val="004309B2"/>
    <w:rsid w:val="00474D4F"/>
    <w:rsid w:val="004839E1"/>
    <w:rsid w:val="004A328E"/>
    <w:rsid w:val="004C6919"/>
    <w:rsid w:val="004F4FF1"/>
    <w:rsid w:val="005061AF"/>
    <w:rsid w:val="005110CE"/>
    <w:rsid w:val="00523557"/>
    <w:rsid w:val="00523A92"/>
    <w:rsid w:val="00531F73"/>
    <w:rsid w:val="005366E1"/>
    <w:rsid w:val="00542306"/>
    <w:rsid w:val="005632F2"/>
    <w:rsid w:val="005719F4"/>
    <w:rsid w:val="00574301"/>
    <w:rsid w:val="005A41C5"/>
    <w:rsid w:val="005A68E5"/>
    <w:rsid w:val="005B18C5"/>
    <w:rsid w:val="005D5E31"/>
    <w:rsid w:val="00615B8F"/>
    <w:rsid w:val="00670104"/>
    <w:rsid w:val="00674488"/>
    <w:rsid w:val="006A4A0C"/>
    <w:rsid w:val="006B7800"/>
    <w:rsid w:val="006F47FE"/>
    <w:rsid w:val="00702BA1"/>
    <w:rsid w:val="00732903"/>
    <w:rsid w:val="0076146E"/>
    <w:rsid w:val="007820F0"/>
    <w:rsid w:val="0078584F"/>
    <w:rsid w:val="007B4289"/>
    <w:rsid w:val="007B4671"/>
    <w:rsid w:val="007D3648"/>
    <w:rsid w:val="007E27E1"/>
    <w:rsid w:val="00817319"/>
    <w:rsid w:val="00852608"/>
    <w:rsid w:val="008B33E1"/>
    <w:rsid w:val="008B707E"/>
    <w:rsid w:val="008B7850"/>
    <w:rsid w:val="008C13FB"/>
    <w:rsid w:val="008D0BF8"/>
    <w:rsid w:val="008E6274"/>
    <w:rsid w:val="00913658"/>
    <w:rsid w:val="00936CF3"/>
    <w:rsid w:val="00947BE5"/>
    <w:rsid w:val="009561F2"/>
    <w:rsid w:val="00983CF3"/>
    <w:rsid w:val="0099238C"/>
    <w:rsid w:val="009C38D9"/>
    <w:rsid w:val="009C460B"/>
    <w:rsid w:val="009D7D08"/>
    <w:rsid w:val="009E0406"/>
    <w:rsid w:val="009E72A2"/>
    <w:rsid w:val="009F3B4F"/>
    <w:rsid w:val="00A12327"/>
    <w:rsid w:val="00A34E1B"/>
    <w:rsid w:val="00A46C22"/>
    <w:rsid w:val="00A56ABB"/>
    <w:rsid w:val="00A72E57"/>
    <w:rsid w:val="00AC5F4E"/>
    <w:rsid w:val="00AD0E56"/>
    <w:rsid w:val="00B0565C"/>
    <w:rsid w:val="00B14504"/>
    <w:rsid w:val="00B44711"/>
    <w:rsid w:val="00B61503"/>
    <w:rsid w:val="00B865F3"/>
    <w:rsid w:val="00BA4AAF"/>
    <w:rsid w:val="00BD04B9"/>
    <w:rsid w:val="00BE74C2"/>
    <w:rsid w:val="00BF5D57"/>
    <w:rsid w:val="00BF76CA"/>
    <w:rsid w:val="00C4325A"/>
    <w:rsid w:val="00C44FA1"/>
    <w:rsid w:val="00C6470B"/>
    <w:rsid w:val="00C70552"/>
    <w:rsid w:val="00C83E00"/>
    <w:rsid w:val="00C86FE8"/>
    <w:rsid w:val="00C8781C"/>
    <w:rsid w:val="00CA030C"/>
    <w:rsid w:val="00CA4AF5"/>
    <w:rsid w:val="00CB199C"/>
    <w:rsid w:val="00CB5D8E"/>
    <w:rsid w:val="00CE38AC"/>
    <w:rsid w:val="00CE7C14"/>
    <w:rsid w:val="00D24342"/>
    <w:rsid w:val="00D2473F"/>
    <w:rsid w:val="00D47D2A"/>
    <w:rsid w:val="00D53138"/>
    <w:rsid w:val="00D630D3"/>
    <w:rsid w:val="00DA5AED"/>
    <w:rsid w:val="00DA612F"/>
    <w:rsid w:val="00DB693B"/>
    <w:rsid w:val="00DC3B7C"/>
    <w:rsid w:val="00DC43AF"/>
    <w:rsid w:val="00DF3872"/>
    <w:rsid w:val="00E25ABC"/>
    <w:rsid w:val="00E727CA"/>
    <w:rsid w:val="00E7655A"/>
    <w:rsid w:val="00F004A0"/>
    <w:rsid w:val="00F22220"/>
    <w:rsid w:val="00F93E60"/>
    <w:rsid w:val="00F9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726B"/>
  <w15:chartTrackingRefBased/>
  <w15:docId w15:val="{57DB9D76-93C4-4925-BE7B-9172FF3D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74488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632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1721F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35A7F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035A7F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DF3872"/>
    <w:pPr>
      <w:ind w:left="720"/>
      <w:contextualSpacing/>
    </w:pPr>
  </w:style>
  <w:style w:type="table" w:styleId="Reetkatablice">
    <w:name w:val="Table Grid"/>
    <w:basedOn w:val="Obinatablica"/>
    <w:uiPriority w:val="39"/>
    <w:rsid w:val="00D4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674488"/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674488"/>
    <w:pPr>
      <w:outlineLvl w:val="9"/>
    </w:pPr>
    <w:rPr>
      <w:lang w:eastAsia="hr-HR"/>
    </w:rPr>
  </w:style>
  <w:style w:type="table" w:customStyle="1" w:styleId="Reetkatablice1">
    <w:name w:val="Rešetka tablice1"/>
    <w:basedOn w:val="Obinatablica"/>
    <w:uiPriority w:val="39"/>
    <w:rsid w:val="00670104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DC3B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Jakoisticanje">
    <w:name w:val="Intense Emphasis"/>
    <w:basedOn w:val="Zadanifontodlomka"/>
    <w:uiPriority w:val="21"/>
    <w:qFormat/>
    <w:rsid w:val="0078584F"/>
    <w:rPr>
      <w:i/>
      <w:iCs/>
      <w:color w:val="83992A" w:themeColor="accent1"/>
      <w:sz w:val="28"/>
      <w:szCs w:val="28"/>
    </w:rPr>
  </w:style>
  <w:style w:type="paragraph" w:styleId="Sadraj1">
    <w:name w:val="toc 1"/>
    <w:basedOn w:val="Normal"/>
    <w:next w:val="Normal"/>
    <w:autoRedefine/>
    <w:uiPriority w:val="39"/>
    <w:unhideWhenUsed/>
    <w:rsid w:val="009C460B"/>
    <w:pPr>
      <w:spacing w:after="100"/>
    </w:pPr>
  </w:style>
  <w:style w:type="character" w:styleId="Hiperveza">
    <w:name w:val="Hyperlink"/>
    <w:basedOn w:val="Zadanifontodlomka"/>
    <w:uiPriority w:val="99"/>
    <w:unhideWhenUsed/>
    <w:rsid w:val="009C460B"/>
    <w:rPr>
      <w:color w:val="A8BF4D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2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2220"/>
  </w:style>
  <w:style w:type="paragraph" w:styleId="Podnoje">
    <w:name w:val="footer"/>
    <w:basedOn w:val="Normal"/>
    <w:link w:val="PodnojeChar"/>
    <w:uiPriority w:val="99"/>
    <w:unhideWhenUsed/>
    <w:rsid w:val="00F2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2220"/>
  </w:style>
  <w:style w:type="character" w:customStyle="1" w:styleId="Naslov2Char">
    <w:name w:val="Naslov 2 Char"/>
    <w:basedOn w:val="Zadanifontodlomka"/>
    <w:link w:val="Naslov2"/>
    <w:uiPriority w:val="9"/>
    <w:rsid w:val="005632F2"/>
    <w:rPr>
      <w:rFonts w:asciiTheme="majorHAnsi" w:eastAsiaTheme="majorEastAsia" w:hAnsiTheme="majorHAnsi" w:cstheme="majorBidi"/>
      <w:color w:val="61721F" w:themeColor="accent1" w:themeShade="BF"/>
      <w:sz w:val="26"/>
      <w:szCs w:val="26"/>
    </w:rPr>
  </w:style>
  <w:style w:type="table" w:styleId="Svijetlareetkatablice">
    <w:name w:val="Grid Table Light"/>
    <w:basedOn w:val="Obinatablica"/>
    <w:uiPriority w:val="40"/>
    <w:rsid w:val="00A72E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2">
    <w:name w:val="Plain Table 2"/>
    <w:basedOn w:val="Obinatablica"/>
    <w:uiPriority w:val="42"/>
    <w:rsid w:val="00A7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1B7419"/>
    <w:rPr>
      <w:color w:val="605E5C"/>
      <w:shd w:val="clear" w:color="auto" w:fill="E1DFDD"/>
    </w:rPr>
  </w:style>
  <w:style w:type="table" w:styleId="Svijetlatablicareetke-isticanje1">
    <w:name w:val="Grid Table 1 Light Accent 1"/>
    <w:basedOn w:val="Obinatablica"/>
    <w:uiPriority w:val="46"/>
    <w:rsid w:val="007820F0"/>
    <w:pPr>
      <w:spacing w:after="0" w:line="240" w:lineRule="auto"/>
    </w:pPr>
    <w:tblPr>
      <w:tblStyleRowBandSize w:val="1"/>
      <w:tblStyleColBandSize w:val="1"/>
      <w:tblBorders>
        <w:top w:val="single" w:sz="4" w:space="0" w:color="D5E39C" w:themeColor="accent1" w:themeTint="66"/>
        <w:left w:val="single" w:sz="4" w:space="0" w:color="D5E39C" w:themeColor="accent1" w:themeTint="66"/>
        <w:bottom w:val="single" w:sz="4" w:space="0" w:color="D5E39C" w:themeColor="accent1" w:themeTint="66"/>
        <w:right w:val="single" w:sz="4" w:space="0" w:color="D5E39C" w:themeColor="accent1" w:themeTint="66"/>
        <w:insideH w:val="single" w:sz="4" w:space="0" w:color="D5E39C" w:themeColor="accent1" w:themeTint="66"/>
        <w:insideV w:val="single" w:sz="4" w:space="0" w:color="D5E3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0D6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6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rganski">
  <a:themeElements>
    <a:clrScheme name="Organski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ski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ski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PROSINAC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E6D2C8-7CF9-4CAD-8452-9E86AA24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3901</Words>
  <Characters>22238</Characters>
  <Application>Microsoft Office Word</Application>
  <DocSecurity>0</DocSecurity>
  <Lines>185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 FINANCIJSKOG PLANA ZA 2022. GODINU</vt:lpstr>
      <vt:lpstr>OBRAZLOŽENJE FINANCIJSKOG PLANA ZA 2022. GODINU</vt:lpstr>
    </vt:vector>
  </TitlesOfParts>
  <Company/>
  <LinksUpToDate>false</LinksUpToDate>
  <CharactersWithSpaces>26087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FINANCIJSKOG PLANA ZA 2022. GODINU</dc:title>
  <dc:subject/>
  <dc:creator>Brankica Batakovic</dc:creator>
  <cp:keywords/>
  <dc:description/>
  <cp:lastModifiedBy>Brankica Batakovic</cp:lastModifiedBy>
  <cp:revision>16</cp:revision>
  <dcterms:created xsi:type="dcterms:W3CDTF">2024-01-25T11:45:00Z</dcterms:created>
  <dcterms:modified xsi:type="dcterms:W3CDTF">2024-12-17T08:39:00Z</dcterms:modified>
</cp:coreProperties>
</file>